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7E2" w:rsidRPr="006F2E26" w:rsidRDefault="00BD1D45" w:rsidP="006F2E26">
      <w:pPr>
        <w:jc w:val="center"/>
        <w:rPr>
          <w:b/>
          <w:sz w:val="28"/>
          <w:szCs w:val="28"/>
        </w:rPr>
      </w:pPr>
      <w:r w:rsidRPr="006F2E26">
        <w:rPr>
          <w:b/>
          <w:sz w:val="28"/>
          <w:szCs w:val="28"/>
        </w:rPr>
        <w:t>Tra</w:t>
      </w:r>
      <w:r w:rsidR="009416BE">
        <w:rPr>
          <w:b/>
          <w:sz w:val="28"/>
          <w:szCs w:val="28"/>
        </w:rPr>
        <w:t>nslating ER Diagrams into Access</w:t>
      </w:r>
    </w:p>
    <w:p w:rsidR="00BD1D45" w:rsidRDefault="00BD1D45"/>
    <w:p w:rsidR="00BD1D45" w:rsidRPr="006F2E26" w:rsidRDefault="00BD1D45">
      <w:pPr>
        <w:rPr>
          <w:sz w:val="24"/>
          <w:szCs w:val="24"/>
        </w:rPr>
      </w:pPr>
      <w:r w:rsidRPr="006F2E26">
        <w:rPr>
          <w:sz w:val="24"/>
          <w:szCs w:val="24"/>
        </w:rPr>
        <w:t>Alg</w:t>
      </w:r>
      <w:r w:rsidR="00232996">
        <w:rPr>
          <w:sz w:val="24"/>
          <w:szCs w:val="24"/>
        </w:rPr>
        <w:t xml:space="preserve">orithm based on </w:t>
      </w:r>
      <w:proofErr w:type="spellStart"/>
      <w:r w:rsidR="00232996">
        <w:rPr>
          <w:sz w:val="24"/>
          <w:szCs w:val="24"/>
        </w:rPr>
        <w:t>Kroenke</w:t>
      </w:r>
      <w:proofErr w:type="spellEnd"/>
      <w:r w:rsidR="00881518">
        <w:rPr>
          <w:sz w:val="24"/>
          <w:szCs w:val="24"/>
        </w:rPr>
        <w:t>:</w:t>
      </w:r>
    </w:p>
    <w:p w:rsidR="006F2E26" w:rsidRPr="004969F3" w:rsidRDefault="00BD1D45" w:rsidP="004969F3">
      <w:pPr>
        <w:pStyle w:val="ListParagraph"/>
        <w:numPr>
          <w:ilvl w:val="0"/>
          <w:numId w:val="1"/>
        </w:numPr>
        <w:rPr>
          <w:sz w:val="24"/>
          <w:szCs w:val="24"/>
        </w:rPr>
      </w:pPr>
      <w:r w:rsidRPr="006F2E26">
        <w:rPr>
          <w:sz w:val="24"/>
          <w:szCs w:val="24"/>
        </w:rPr>
        <w:t xml:space="preserve"> Create a table for each entity:</w:t>
      </w:r>
    </w:p>
    <w:p w:rsidR="00BD1D45" w:rsidRPr="006F2E26" w:rsidRDefault="00BD1D45" w:rsidP="00BD1D45">
      <w:pPr>
        <w:pStyle w:val="ListParagraph"/>
        <w:numPr>
          <w:ilvl w:val="1"/>
          <w:numId w:val="1"/>
        </w:numPr>
        <w:rPr>
          <w:sz w:val="24"/>
          <w:szCs w:val="24"/>
        </w:rPr>
      </w:pPr>
      <w:r w:rsidRPr="006F2E26">
        <w:rPr>
          <w:sz w:val="24"/>
          <w:szCs w:val="24"/>
        </w:rPr>
        <w:t>Create strong entities first, then weak entities</w:t>
      </w:r>
    </w:p>
    <w:p w:rsidR="00BD1D45" w:rsidRPr="006F2E26" w:rsidRDefault="00BD1D45" w:rsidP="00BD1D45">
      <w:pPr>
        <w:pStyle w:val="ListParagraph"/>
        <w:numPr>
          <w:ilvl w:val="1"/>
          <w:numId w:val="1"/>
        </w:numPr>
        <w:rPr>
          <w:sz w:val="24"/>
          <w:szCs w:val="24"/>
        </w:rPr>
      </w:pPr>
      <w:r w:rsidRPr="006F2E26">
        <w:rPr>
          <w:sz w:val="24"/>
          <w:szCs w:val="24"/>
        </w:rPr>
        <w:t>Attributes of entity become attributes of table</w:t>
      </w:r>
    </w:p>
    <w:p w:rsidR="00BD1D45" w:rsidRPr="006F2E26" w:rsidRDefault="00BD1D45" w:rsidP="00BD1D45">
      <w:pPr>
        <w:pStyle w:val="ListParagraph"/>
        <w:numPr>
          <w:ilvl w:val="1"/>
          <w:numId w:val="1"/>
        </w:numPr>
        <w:rPr>
          <w:sz w:val="24"/>
          <w:szCs w:val="24"/>
        </w:rPr>
      </w:pPr>
      <w:r w:rsidRPr="006F2E26">
        <w:rPr>
          <w:sz w:val="24"/>
          <w:szCs w:val="24"/>
        </w:rPr>
        <w:t>Specify primary key</w:t>
      </w:r>
      <w:r w:rsidR="00DC4A63" w:rsidRPr="006F2E26">
        <w:rPr>
          <w:sz w:val="24"/>
          <w:szCs w:val="24"/>
        </w:rPr>
        <w:t xml:space="preserve"> (one or more fields, usually one)</w:t>
      </w:r>
      <w:r w:rsidR="00CE23BC">
        <w:rPr>
          <w:sz w:val="24"/>
          <w:szCs w:val="24"/>
        </w:rPr>
        <w:t xml:space="preserve">. Use surrogate key, if </w:t>
      </w:r>
      <w:r w:rsidR="00BB1B49">
        <w:rPr>
          <w:sz w:val="24"/>
          <w:szCs w:val="24"/>
        </w:rPr>
        <w:t>necessary</w:t>
      </w:r>
      <w:r w:rsidR="00CE23BC">
        <w:rPr>
          <w:sz w:val="24"/>
          <w:szCs w:val="24"/>
        </w:rPr>
        <w:t>.</w:t>
      </w:r>
    </w:p>
    <w:p w:rsidR="00BD1D45" w:rsidRPr="00167D50" w:rsidRDefault="00BD1D45" w:rsidP="00167D50">
      <w:pPr>
        <w:pStyle w:val="ListParagraph"/>
        <w:numPr>
          <w:ilvl w:val="1"/>
          <w:numId w:val="1"/>
        </w:numPr>
        <w:rPr>
          <w:sz w:val="24"/>
          <w:szCs w:val="24"/>
        </w:rPr>
      </w:pPr>
      <w:r w:rsidRPr="006F2E26">
        <w:rPr>
          <w:sz w:val="24"/>
          <w:szCs w:val="24"/>
        </w:rPr>
        <w:t>Specify column’s data type</w:t>
      </w:r>
      <w:r w:rsidR="00DC4A63" w:rsidRPr="006F2E26">
        <w:rPr>
          <w:sz w:val="24"/>
          <w:szCs w:val="24"/>
        </w:rPr>
        <w:t xml:space="preserve">:  </w:t>
      </w:r>
      <w:r w:rsidR="00167D50">
        <w:rPr>
          <w:sz w:val="24"/>
          <w:szCs w:val="24"/>
        </w:rPr>
        <w:t xml:space="preserve">data </w:t>
      </w:r>
      <w:r w:rsidR="00DC4A63" w:rsidRPr="006F2E26">
        <w:rPr>
          <w:sz w:val="24"/>
          <w:szCs w:val="24"/>
        </w:rPr>
        <w:t>types must match!!!</w:t>
      </w:r>
      <w:r w:rsidR="00167D50">
        <w:rPr>
          <w:sz w:val="24"/>
          <w:szCs w:val="24"/>
        </w:rPr>
        <w:t xml:space="preserve"> However, f</w:t>
      </w:r>
      <w:r w:rsidR="00F61786" w:rsidRPr="00167D50">
        <w:rPr>
          <w:sz w:val="24"/>
          <w:szCs w:val="24"/>
        </w:rPr>
        <w:t xml:space="preserve">oreign keys can </w:t>
      </w:r>
      <w:r w:rsidR="00F61786" w:rsidRPr="00167D50">
        <w:rPr>
          <w:sz w:val="24"/>
          <w:szCs w:val="24"/>
          <w:u w:val="single"/>
        </w:rPr>
        <w:t>never</w:t>
      </w:r>
      <w:r w:rsidR="00F61786" w:rsidRPr="00167D50">
        <w:rPr>
          <w:sz w:val="24"/>
          <w:szCs w:val="24"/>
        </w:rPr>
        <w:t xml:space="preserve"> be </w:t>
      </w:r>
      <w:proofErr w:type="spellStart"/>
      <w:r w:rsidR="00F61786" w:rsidRPr="00167D50">
        <w:rPr>
          <w:sz w:val="24"/>
          <w:szCs w:val="24"/>
        </w:rPr>
        <w:t>autonumbers</w:t>
      </w:r>
      <w:proofErr w:type="spellEnd"/>
      <w:r w:rsidR="00F61786" w:rsidRPr="00167D50">
        <w:rPr>
          <w:sz w:val="24"/>
          <w:szCs w:val="24"/>
        </w:rPr>
        <w:t xml:space="preserve">!! If </w:t>
      </w:r>
      <w:r w:rsidR="009B7E26">
        <w:rPr>
          <w:sz w:val="24"/>
          <w:szCs w:val="24"/>
        </w:rPr>
        <w:t xml:space="preserve">foreign key is </w:t>
      </w:r>
      <w:r w:rsidR="00F61786" w:rsidRPr="00167D50">
        <w:rPr>
          <w:sz w:val="24"/>
          <w:szCs w:val="24"/>
        </w:rPr>
        <w:t xml:space="preserve">mapping to an </w:t>
      </w:r>
      <w:proofErr w:type="spellStart"/>
      <w:r w:rsidR="00F61786" w:rsidRPr="00167D50">
        <w:rPr>
          <w:sz w:val="24"/>
          <w:szCs w:val="24"/>
        </w:rPr>
        <w:t>autonumber</w:t>
      </w:r>
      <w:proofErr w:type="spellEnd"/>
      <w:r w:rsidR="00F61786" w:rsidRPr="00167D50">
        <w:rPr>
          <w:sz w:val="24"/>
          <w:szCs w:val="24"/>
        </w:rPr>
        <w:t xml:space="preserve"> primary key, select </w:t>
      </w:r>
      <w:r w:rsidR="00F61786" w:rsidRPr="00CE23BC">
        <w:rPr>
          <w:b/>
          <w:sz w:val="24"/>
          <w:szCs w:val="24"/>
        </w:rPr>
        <w:t>number</w:t>
      </w:r>
      <w:r w:rsidR="00F61786" w:rsidRPr="00167D50">
        <w:rPr>
          <w:sz w:val="24"/>
          <w:szCs w:val="24"/>
        </w:rPr>
        <w:t xml:space="preserve"> data type</w:t>
      </w:r>
      <w:r w:rsidR="009B7E26">
        <w:rPr>
          <w:sz w:val="24"/>
          <w:szCs w:val="24"/>
        </w:rPr>
        <w:t xml:space="preserve"> for the foreign key</w:t>
      </w:r>
      <w:r w:rsidR="00F61786" w:rsidRPr="00167D50">
        <w:rPr>
          <w:sz w:val="24"/>
          <w:szCs w:val="24"/>
        </w:rPr>
        <w:t>.</w:t>
      </w:r>
    </w:p>
    <w:p w:rsidR="00BD1D45" w:rsidRPr="006F2E26" w:rsidRDefault="00CE23BC" w:rsidP="00BD1D45">
      <w:pPr>
        <w:pStyle w:val="ListParagraph"/>
        <w:numPr>
          <w:ilvl w:val="1"/>
          <w:numId w:val="1"/>
        </w:numPr>
        <w:rPr>
          <w:sz w:val="24"/>
          <w:szCs w:val="24"/>
        </w:rPr>
      </w:pPr>
      <w:r>
        <w:rPr>
          <w:sz w:val="24"/>
          <w:szCs w:val="24"/>
        </w:rPr>
        <w:t>Disallow NULLs as</w:t>
      </w:r>
      <w:r w:rsidR="0076790B" w:rsidRPr="006F2E26">
        <w:rPr>
          <w:sz w:val="24"/>
          <w:szCs w:val="24"/>
        </w:rPr>
        <w:t xml:space="preserve"> necessary (</w:t>
      </w:r>
      <w:r w:rsidR="00167D50">
        <w:rPr>
          <w:sz w:val="24"/>
          <w:szCs w:val="24"/>
        </w:rPr>
        <w:t xml:space="preserve">set </w:t>
      </w:r>
      <w:r w:rsidR="0076790B" w:rsidRPr="006F2E26">
        <w:rPr>
          <w:sz w:val="24"/>
          <w:szCs w:val="24"/>
        </w:rPr>
        <w:t>“required” set to “yes”</w:t>
      </w:r>
      <w:r w:rsidR="00BD1D45" w:rsidRPr="006F2E26">
        <w:rPr>
          <w:sz w:val="24"/>
          <w:szCs w:val="24"/>
        </w:rPr>
        <w:t>)</w:t>
      </w:r>
    </w:p>
    <w:p w:rsidR="00BD1D45" w:rsidRPr="006F2E26" w:rsidRDefault="00BD1D45" w:rsidP="00BD1D45">
      <w:pPr>
        <w:pStyle w:val="ListParagraph"/>
        <w:numPr>
          <w:ilvl w:val="1"/>
          <w:numId w:val="1"/>
        </w:numPr>
        <w:rPr>
          <w:sz w:val="24"/>
          <w:szCs w:val="24"/>
        </w:rPr>
      </w:pPr>
      <w:r w:rsidRPr="006F2E26">
        <w:rPr>
          <w:sz w:val="24"/>
          <w:szCs w:val="24"/>
        </w:rPr>
        <w:t>Specify default value, if necessary</w:t>
      </w:r>
    </w:p>
    <w:p w:rsidR="00BD1D45" w:rsidRPr="006F2E26" w:rsidRDefault="00BD1D45" w:rsidP="00BD1D45">
      <w:pPr>
        <w:pStyle w:val="ListParagraph"/>
        <w:numPr>
          <w:ilvl w:val="1"/>
          <w:numId w:val="1"/>
        </w:numPr>
        <w:rPr>
          <w:sz w:val="24"/>
          <w:szCs w:val="24"/>
        </w:rPr>
      </w:pPr>
      <w:r w:rsidRPr="006F2E26">
        <w:rPr>
          <w:sz w:val="24"/>
          <w:szCs w:val="24"/>
        </w:rPr>
        <w:t>Specify constraints (if any) via validation rules</w:t>
      </w:r>
    </w:p>
    <w:p w:rsidR="00BD1D45" w:rsidRPr="006F2E26" w:rsidRDefault="00BD1D45" w:rsidP="00BD1D45">
      <w:pPr>
        <w:pStyle w:val="ListParagraph"/>
        <w:numPr>
          <w:ilvl w:val="1"/>
          <w:numId w:val="1"/>
        </w:numPr>
        <w:rPr>
          <w:sz w:val="24"/>
          <w:szCs w:val="24"/>
        </w:rPr>
      </w:pPr>
      <w:r w:rsidRPr="006F2E26">
        <w:rPr>
          <w:sz w:val="24"/>
          <w:szCs w:val="24"/>
        </w:rPr>
        <w:t>Verify normalization (</w:t>
      </w:r>
      <w:proofErr w:type="spellStart"/>
      <w:r w:rsidRPr="006F2E26">
        <w:rPr>
          <w:sz w:val="24"/>
          <w:szCs w:val="24"/>
        </w:rPr>
        <w:t>Chs</w:t>
      </w:r>
      <w:proofErr w:type="spellEnd"/>
      <w:r w:rsidRPr="006F2E26">
        <w:rPr>
          <w:sz w:val="24"/>
          <w:szCs w:val="24"/>
        </w:rPr>
        <w:t>. 3, 4)</w:t>
      </w:r>
    </w:p>
    <w:p w:rsidR="006F2E26" w:rsidRPr="006F2E26" w:rsidRDefault="006F2E26" w:rsidP="006F2E26">
      <w:pPr>
        <w:pStyle w:val="ListParagraph"/>
        <w:ind w:left="1440"/>
        <w:rPr>
          <w:sz w:val="24"/>
          <w:szCs w:val="24"/>
        </w:rPr>
      </w:pPr>
    </w:p>
    <w:p w:rsidR="006F2E26" w:rsidRPr="002D65E4" w:rsidRDefault="00BD1D45" w:rsidP="006F2E26">
      <w:pPr>
        <w:pStyle w:val="ListParagraph"/>
        <w:numPr>
          <w:ilvl w:val="0"/>
          <w:numId w:val="1"/>
        </w:numPr>
        <w:rPr>
          <w:sz w:val="24"/>
          <w:szCs w:val="24"/>
        </w:rPr>
      </w:pPr>
      <w:r w:rsidRPr="002D65E4">
        <w:rPr>
          <w:sz w:val="24"/>
          <w:szCs w:val="24"/>
        </w:rPr>
        <w:t xml:space="preserve">Create relationships by </w:t>
      </w:r>
      <w:r w:rsidR="00795D79">
        <w:rPr>
          <w:sz w:val="24"/>
          <w:szCs w:val="24"/>
        </w:rPr>
        <w:t>adding</w:t>
      </w:r>
      <w:r w:rsidRPr="002D65E4">
        <w:rPr>
          <w:sz w:val="24"/>
          <w:szCs w:val="24"/>
        </w:rPr>
        <w:t xml:space="preserve"> foreign keys</w:t>
      </w:r>
      <w:r w:rsidR="00C24BCD" w:rsidRPr="002D65E4">
        <w:rPr>
          <w:sz w:val="24"/>
          <w:szCs w:val="24"/>
        </w:rPr>
        <w:t xml:space="preserve"> (always </w:t>
      </w:r>
      <w:r w:rsidR="00C24BCD" w:rsidRPr="00795D79">
        <w:rPr>
          <w:b/>
          <w:sz w:val="24"/>
          <w:szCs w:val="24"/>
        </w:rPr>
        <w:t>“enforce referential integrity”</w:t>
      </w:r>
      <w:r w:rsidR="00795D79">
        <w:rPr>
          <w:sz w:val="24"/>
          <w:szCs w:val="24"/>
        </w:rPr>
        <w:t xml:space="preserve"> and </w:t>
      </w:r>
      <w:r w:rsidR="00795D79" w:rsidRPr="00795D79">
        <w:rPr>
          <w:b/>
          <w:sz w:val="24"/>
          <w:szCs w:val="24"/>
        </w:rPr>
        <w:t>index all foreign keys</w:t>
      </w:r>
      <w:r w:rsidR="00C24BCD" w:rsidRPr="002D65E4">
        <w:rPr>
          <w:sz w:val="24"/>
          <w:szCs w:val="24"/>
        </w:rPr>
        <w:t>)</w:t>
      </w:r>
      <w:r w:rsidR="00606F51" w:rsidRPr="002D65E4">
        <w:rPr>
          <w:sz w:val="24"/>
          <w:szCs w:val="24"/>
        </w:rPr>
        <w:t xml:space="preserve">.  </w:t>
      </w:r>
    </w:p>
    <w:p w:rsidR="009A2604" w:rsidRPr="002D65E4" w:rsidRDefault="009A2604" w:rsidP="00FB2257">
      <w:pPr>
        <w:pStyle w:val="ListParagraph"/>
        <w:numPr>
          <w:ilvl w:val="1"/>
          <w:numId w:val="1"/>
        </w:numPr>
        <w:rPr>
          <w:i/>
          <w:sz w:val="24"/>
          <w:szCs w:val="24"/>
        </w:rPr>
      </w:pPr>
      <w:r w:rsidRPr="005F00DC">
        <w:rPr>
          <w:sz w:val="24"/>
          <w:szCs w:val="24"/>
        </w:rPr>
        <w:t>1-1 Relationships</w:t>
      </w:r>
      <w:r w:rsidR="00CB16F2">
        <w:rPr>
          <w:sz w:val="24"/>
          <w:szCs w:val="24"/>
        </w:rPr>
        <w:t>: add P</w:t>
      </w:r>
      <w:r w:rsidR="00445898">
        <w:rPr>
          <w:sz w:val="24"/>
          <w:szCs w:val="24"/>
        </w:rPr>
        <w:t>K for one into other. M</w:t>
      </w:r>
      <w:r w:rsidR="002E1090" w:rsidRPr="005F00DC">
        <w:rPr>
          <w:sz w:val="24"/>
          <w:szCs w:val="24"/>
        </w:rPr>
        <w:t>ake sure FK is unique</w:t>
      </w:r>
      <w:r w:rsidR="00285F91" w:rsidRPr="005F00DC">
        <w:rPr>
          <w:sz w:val="24"/>
          <w:szCs w:val="24"/>
        </w:rPr>
        <w:t xml:space="preserve"> by indexing with no duplicates</w:t>
      </w:r>
      <w:r w:rsidR="00951B1A" w:rsidRPr="005F00DC">
        <w:rPr>
          <w:sz w:val="24"/>
          <w:szCs w:val="24"/>
        </w:rPr>
        <w:t xml:space="preserve">. </w:t>
      </w:r>
      <w:r w:rsidR="00445898" w:rsidRPr="005F00DC">
        <w:rPr>
          <w:sz w:val="24"/>
          <w:szCs w:val="24"/>
        </w:rPr>
        <w:t xml:space="preserve">In Relationships window, drag the PK of the </w:t>
      </w:r>
      <w:r w:rsidR="00445898">
        <w:rPr>
          <w:sz w:val="24"/>
          <w:szCs w:val="24"/>
        </w:rPr>
        <w:t xml:space="preserve">first table </w:t>
      </w:r>
      <w:r w:rsidR="002D65E4">
        <w:rPr>
          <w:sz w:val="24"/>
          <w:szCs w:val="24"/>
        </w:rPr>
        <w:t>to the</w:t>
      </w:r>
      <w:r w:rsidR="00445898" w:rsidRPr="005F00DC">
        <w:rPr>
          <w:sz w:val="24"/>
          <w:szCs w:val="24"/>
        </w:rPr>
        <w:t xml:space="preserve"> new FK in the </w:t>
      </w:r>
      <w:r w:rsidR="00445898">
        <w:rPr>
          <w:sz w:val="24"/>
          <w:szCs w:val="24"/>
        </w:rPr>
        <w:t>second</w:t>
      </w:r>
      <w:r w:rsidR="00445898" w:rsidRPr="005F00DC">
        <w:rPr>
          <w:sz w:val="24"/>
          <w:szCs w:val="24"/>
        </w:rPr>
        <w:t xml:space="preserve"> table. </w:t>
      </w:r>
      <w:r w:rsidR="002D65E4">
        <w:rPr>
          <w:sz w:val="24"/>
          <w:szCs w:val="24"/>
        </w:rPr>
        <w:t xml:space="preserve"> </w:t>
      </w:r>
      <w:r w:rsidR="002D65E4" w:rsidRPr="002D65E4">
        <w:rPr>
          <w:i/>
          <w:sz w:val="24"/>
          <w:szCs w:val="24"/>
        </w:rPr>
        <w:t>Note: Does not matter where you put FK unless you want to enforce a minimum cardinality.</w:t>
      </w:r>
    </w:p>
    <w:p w:rsidR="002E1090" w:rsidRPr="006F2E26" w:rsidRDefault="002E1090" w:rsidP="00FB2257">
      <w:pPr>
        <w:pStyle w:val="ListParagraph"/>
        <w:numPr>
          <w:ilvl w:val="1"/>
          <w:numId w:val="1"/>
        </w:numPr>
        <w:rPr>
          <w:sz w:val="24"/>
          <w:szCs w:val="24"/>
        </w:rPr>
      </w:pPr>
      <w:r w:rsidRPr="005F00DC">
        <w:rPr>
          <w:sz w:val="24"/>
          <w:szCs w:val="24"/>
        </w:rPr>
        <w:t>1-M Relationships</w:t>
      </w:r>
      <w:r w:rsidR="00CB16F2">
        <w:rPr>
          <w:sz w:val="24"/>
          <w:szCs w:val="24"/>
        </w:rPr>
        <w:t>:  add an FK attribute</w:t>
      </w:r>
      <w:r w:rsidR="00FB2257" w:rsidRPr="005F00DC">
        <w:rPr>
          <w:sz w:val="24"/>
          <w:szCs w:val="24"/>
        </w:rPr>
        <w:t xml:space="preserve"> to </w:t>
      </w:r>
      <w:r w:rsidR="00CB16F2">
        <w:rPr>
          <w:sz w:val="24"/>
          <w:szCs w:val="24"/>
        </w:rPr>
        <w:t xml:space="preserve">the </w:t>
      </w:r>
      <w:r w:rsidR="00FB2257" w:rsidRPr="005F00DC">
        <w:rPr>
          <w:sz w:val="24"/>
          <w:szCs w:val="24"/>
        </w:rPr>
        <w:t>“many”</w:t>
      </w:r>
      <w:r w:rsidR="00445898" w:rsidRPr="00445898">
        <w:rPr>
          <w:sz w:val="24"/>
          <w:szCs w:val="24"/>
        </w:rPr>
        <w:t xml:space="preserve"> </w:t>
      </w:r>
      <w:r w:rsidR="00445898">
        <w:rPr>
          <w:sz w:val="24"/>
          <w:szCs w:val="24"/>
        </w:rPr>
        <w:t>(child)</w:t>
      </w:r>
      <w:r w:rsidR="00445898" w:rsidRPr="005F00DC">
        <w:rPr>
          <w:sz w:val="24"/>
          <w:szCs w:val="24"/>
        </w:rPr>
        <w:t xml:space="preserve"> </w:t>
      </w:r>
      <w:r w:rsidR="00CB16F2">
        <w:rPr>
          <w:sz w:val="24"/>
          <w:szCs w:val="24"/>
        </w:rPr>
        <w:t>table</w:t>
      </w:r>
      <w:r w:rsidR="00445898">
        <w:rPr>
          <w:sz w:val="24"/>
          <w:szCs w:val="24"/>
        </w:rPr>
        <w:t xml:space="preserve"> </w:t>
      </w:r>
      <w:r w:rsidR="00FB2257" w:rsidRPr="005F00DC">
        <w:rPr>
          <w:sz w:val="24"/>
          <w:szCs w:val="24"/>
        </w:rPr>
        <w:t>that references the PK of the table on the “one”</w:t>
      </w:r>
      <w:r w:rsidR="00445898">
        <w:rPr>
          <w:sz w:val="24"/>
          <w:szCs w:val="24"/>
        </w:rPr>
        <w:t xml:space="preserve"> (parent)</w:t>
      </w:r>
      <w:r w:rsidR="00FB2257" w:rsidRPr="005F00DC">
        <w:rPr>
          <w:sz w:val="24"/>
          <w:szCs w:val="24"/>
        </w:rPr>
        <w:t xml:space="preserve"> end</w:t>
      </w:r>
      <w:r w:rsidR="00C24BCD" w:rsidRPr="005F00DC">
        <w:rPr>
          <w:sz w:val="24"/>
          <w:szCs w:val="24"/>
        </w:rPr>
        <w:t xml:space="preserve"> (types must match).  In Relationships window, drag the PK of the table on the “one” end</w:t>
      </w:r>
      <w:r w:rsidR="00E31664" w:rsidRPr="005F00DC">
        <w:rPr>
          <w:sz w:val="24"/>
          <w:szCs w:val="24"/>
        </w:rPr>
        <w:t xml:space="preserve"> to this new FK in the “many” table</w:t>
      </w:r>
      <w:r w:rsidR="0076790B" w:rsidRPr="005F00DC">
        <w:rPr>
          <w:sz w:val="24"/>
          <w:szCs w:val="24"/>
        </w:rPr>
        <w:t xml:space="preserve">.  </w:t>
      </w:r>
      <w:r w:rsidR="00795D79">
        <w:rPr>
          <w:sz w:val="24"/>
          <w:szCs w:val="24"/>
        </w:rPr>
        <w:t xml:space="preserve">If the relationship involves a weak entity then the foreign key already exists in the </w:t>
      </w:r>
      <w:r w:rsidR="00CB16F2">
        <w:rPr>
          <w:sz w:val="24"/>
          <w:szCs w:val="24"/>
        </w:rPr>
        <w:t>child table</w:t>
      </w:r>
      <w:r w:rsidR="00795D79">
        <w:rPr>
          <w:sz w:val="24"/>
          <w:szCs w:val="24"/>
        </w:rPr>
        <w:t>.  No need to add</w:t>
      </w:r>
      <w:r w:rsidR="00401217">
        <w:rPr>
          <w:sz w:val="24"/>
          <w:szCs w:val="24"/>
        </w:rPr>
        <w:t xml:space="preserve"> foreign key</w:t>
      </w:r>
      <w:r w:rsidR="00795D79">
        <w:rPr>
          <w:sz w:val="24"/>
          <w:szCs w:val="24"/>
        </w:rPr>
        <w:t xml:space="preserve">, just </w:t>
      </w:r>
      <w:r w:rsidR="00795D79">
        <w:rPr>
          <w:sz w:val="24"/>
          <w:szCs w:val="24"/>
        </w:rPr>
        <w:t xml:space="preserve">create </w:t>
      </w:r>
      <w:r w:rsidR="00401217">
        <w:rPr>
          <w:sz w:val="24"/>
          <w:szCs w:val="24"/>
        </w:rPr>
        <w:t xml:space="preserve">the </w:t>
      </w:r>
      <w:r w:rsidR="00795D79">
        <w:rPr>
          <w:sz w:val="24"/>
          <w:szCs w:val="24"/>
        </w:rPr>
        <w:t>relationship and</w:t>
      </w:r>
      <w:r w:rsidR="00951B1A" w:rsidRPr="005F00DC">
        <w:rPr>
          <w:sz w:val="24"/>
          <w:szCs w:val="24"/>
        </w:rPr>
        <w:t xml:space="preserve"> specify </w:t>
      </w:r>
      <w:r w:rsidR="0076790B" w:rsidRPr="005F00DC">
        <w:rPr>
          <w:sz w:val="24"/>
          <w:szCs w:val="24"/>
        </w:rPr>
        <w:t>“cascade deletes”.</w:t>
      </w:r>
      <w:r w:rsidR="00795D79">
        <w:rPr>
          <w:sz w:val="24"/>
          <w:szCs w:val="24"/>
        </w:rPr>
        <w:t xml:space="preserve"> </w:t>
      </w:r>
    </w:p>
    <w:p w:rsidR="0073241F" w:rsidRDefault="002E1090" w:rsidP="006F2E26">
      <w:pPr>
        <w:pStyle w:val="ListParagraph"/>
        <w:numPr>
          <w:ilvl w:val="1"/>
          <w:numId w:val="1"/>
        </w:numPr>
        <w:rPr>
          <w:sz w:val="24"/>
          <w:szCs w:val="24"/>
        </w:rPr>
      </w:pPr>
      <w:r w:rsidRPr="006F2E26">
        <w:rPr>
          <w:sz w:val="24"/>
          <w:szCs w:val="24"/>
        </w:rPr>
        <w:t>M-N Rel</w:t>
      </w:r>
      <w:r w:rsidR="006F2E26" w:rsidRPr="006F2E26">
        <w:rPr>
          <w:sz w:val="24"/>
          <w:szCs w:val="24"/>
        </w:rPr>
        <w:t xml:space="preserve">ationships require a new table:  add </w:t>
      </w:r>
      <w:r w:rsidR="002539E9">
        <w:rPr>
          <w:sz w:val="24"/>
          <w:szCs w:val="24"/>
        </w:rPr>
        <w:t xml:space="preserve">FK attributes </w:t>
      </w:r>
      <w:bookmarkStart w:id="0" w:name="_GoBack"/>
      <w:bookmarkEnd w:id="0"/>
      <w:r w:rsidR="006F2E26" w:rsidRPr="006F2E26">
        <w:rPr>
          <w:sz w:val="24"/>
          <w:szCs w:val="24"/>
        </w:rPr>
        <w:t>to reference the PKs of the related tables.  The PK of the new table consists of all the attributes.  The Access “relationship” must specify “cascade deletes”.</w:t>
      </w:r>
    </w:p>
    <w:p w:rsidR="0073241F" w:rsidRDefault="0073241F">
      <w:pPr>
        <w:rPr>
          <w:sz w:val="24"/>
          <w:szCs w:val="24"/>
        </w:rPr>
      </w:pPr>
      <w:r>
        <w:rPr>
          <w:sz w:val="24"/>
          <w:szCs w:val="24"/>
        </w:rPr>
        <w:br w:type="page"/>
      </w:r>
    </w:p>
    <w:p w:rsidR="006F2E26" w:rsidRDefault="0073241F" w:rsidP="0073241F">
      <w:pPr>
        <w:pStyle w:val="ListParagraph"/>
        <w:numPr>
          <w:ilvl w:val="0"/>
          <w:numId w:val="1"/>
        </w:numPr>
        <w:rPr>
          <w:sz w:val="24"/>
          <w:szCs w:val="24"/>
        </w:rPr>
      </w:pPr>
      <w:r>
        <w:rPr>
          <w:sz w:val="24"/>
          <w:szCs w:val="24"/>
        </w:rPr>
        <w:lastRenderedPageBreak/>
        <w:t>Specify logic for enforcing minimum cardinalities:</w:t>
      </w:r>
      <w:r w:rsidR="00D177B8">
        <w:rPr>
          <w:sz w:val="24"/>
          <w:szCs w:val="24"/>
        </w:rPr>
        <w:t xml:space="preserve">  If the minimum cardinality </w:t>
      </w:r>
      <w:r w:rsidR="00E81772">
        <w:rPr>
          <w:sz w:val="24"/>
          <w:szCs w:val="24"/>
        </w:rPr>
        <w:t xml:space="preserve">for an entity </w:t>
      </w:r>
      <w:r w:rsidR="00D177B8">
        <w:rPr>
          <w:sz w:val="24"/>
          <w:szCs w:val="24"/>
        </w:rPr>
        <w:t>is 0, then we are done.  If the minimum cardinality</w:t>
      </w:r>
      <w:r w:rsidR="004C3470">
        <w:rPr>
          <w:sz w:val="24"/>
          <w:szCs w:val="24"/>
        </w:rPr>
        <w:t xml:space="preserve"> </w:t>
      </w:r>
      <w:r w:rsidR="00E81772">
        <w:rPr>
          <w:sz w:val="24"/>
          <w:szCs w:val="24"/>
        </w:rPr>
        <w:t>for</w:t>
      </w:r>
      <w:r w:rsidR="004C3470">
        <w:rPr>
          <w:sz w:val="24"/>
          <w:szCs w:val="24"/>
        </w:rPr>
        <w:t xml:space="preserve"> an entity</w:t>
      </w:r>
      <w:r w:rsidR="00D177B8">
        <w:rPr>
          <w:sz w:val="24"/>
          <w:szCs w:val="24"/>
        </w:rPr>
        <w:t xml:space="preserve"> is 1, then:</w:t>
      </w:r>
    </w:p>
    <w:p w:rsidR="001D50E1" w:rsidRDefault="001D50E1" w:rsidP="001D50E1">
      <w:pPr>
        <w:pStyle w:val="ListParagraph"/>
        <w:rPr>
          <w:sz w:val="24"/>
          <w:szCs w:val="24"/>
        </w:rPr>
      </w:pPr>
    </w:p>
    <w:p w:rsidR="001D50E1" w:rsidRDefault="00D177B8" w:rsidP="001D50E1">
      <w:pPr>
        <w:pStyle w:val="ListParagraph"/>
        <w:numPr>
          <w:ilvl w:val="1"/>
          <w:numId w:val="1"/>
        </w:numPr>
        <w:rPr>
          <w:sz w:val="24"/>
          <w:szCs w:val="24"/>
        </w:rPr>
      </w:pPr>
      <w:r>
        <w:rPr>
          <w:sz w:val="24"/>
          <w:szCs w:val="24"/>
        </w:rPr>
        <w:t xml:space="preserve">If </w:t>
      </w:r>
      <w:r w:rsidR="004C3470">
        <w:rPr>
          <w:sz w:val="24"/>
          <w:szCs w:val="24"/>
        </w:rPr>
        <w:t>there is a</w:t>
      </w:r>
      <w:r>
        <w:rPr>
          <w:sz w:val="24"/>
          <w:szCs w:val="24"/>
        </w:rPr>
        <w:t xml:space="preserve"> FK in the table on the other end of the relationship</w:t>
      </w:r>
      <w:r w:rsidR="004C3470">
        <w:rPr>
          <w:sz w:val="24"/>
          <w:szCs w:val="24"/>
        </w:rPr>
        <w:t>, then that FK</w:t>
      </w:r>
      <w:r>
        <w:rPr>
          <w:sz w:val="24"/>
          <w:szCs w:val="24"/>
        </w:rPr>
        <w:t xml:space="preserve"> must be specified as “required”.</w:t>
      </w:r>
      <w:r w:rsidR="00E776BF">
        <w:rPr>
          <w:sz w:val="24"/>
          <w:szCs w:val="24"/>
        </w:rPr>
        <w:t xml:space="preserve">  </w:t>
      </w:r>
    </w:p>
    <w:p w:rsidR="001D50E1" w:rsidRDefault="00D177B8" w:rsidP="001D50E1">
      <w:pPr>
        <w:pStyle w:val="ListParagraph"/>
        <w:numPr>
          <w:ilvl w:val="1"/>
          <w:numId w:val="1"/>
        </w:numPr>
        <w:rPr>
          <w:sz w:val="24"/>
          <w:szCs w:val="24"/>
        </w:rPr>
      </w:pPr>
      <w:r w:rsidRPr="002D65E4">
        <w:rPr>
          <w:sz w:val="24"/>
          <w:szCs w:val="24"/>
        </w:rPr>
        <w:t xml:space="preserve">If </w:t>
      </w:r>
      <w:r w:rsidR="004C3470" w:rsidRPr="002D65E4">
        <w:rPr>
          <w:sz w:val="24"/>
          <w:szCs w:val="24"/>
        </w:rPr>
        <w:t xml:space="preserve">not, </w:t>
      </w:r>
      <w:r w:rsidRPr="002D65E4">
        <w:rPr>
          <w:sz w:val="24"/>
          <w:szCs w:val="24"/>
        </w:rPr>
        <w:t>then</w:t>
      </w:r>
      <w:r w:rsidR="009C5A25" w:rsidRPr="002D65E4">
        <w:rPr>
          <w:sz w:val="24"/>
          <w:szCs w:val="24"/>
        </w:rPr>
        <w:t xml:space="preserve"> this is a constraint that cannot be specified when we create the tables.  It must be enforced later in the DB implementation process by writing code (“triggers”) to enforce it.</w:t>
      </w:r>
      <w:r w:rsidR="00E776BF" w:rsidRPr="002D65E4">
        <w:rPr>
          <w:sz w:val="24"/>
          <w:szCs w:val="24"/>
        </w:rPr>
        <w:t xml:space="preserve">  We will not do that in this course, but it’s important to note that it needs to be done later in the process.</w:t>
      </w:r>
      <w:r w:rsidR="004C3470" w:rsidRPr="002D65E4">
        <w:rPr>
          <w:sz w:val="24"/>
          <w:szCs w:val="24"/>
        </w:rPr>
        <w:t xml:space="preserve">  </w:t>
      </w:r>
    </w:p>
    <w:p w:rsidR="002D65E4" w:rsidRPr="002D65E4" w:rsidRDefault="002D65E4" w:rsidP="00001B09">
      <w:pPr>
        <w:pStyle w:val="ListParagraph"/>
        <w:ind w:left="1440"/>
        <w:rPr>
          <w:sz w:val="24"/>
          <w:szCs w:val="24"/>
        </w:rPr>
      </w:pPr>
    </w:p>
    <w:p w:rsidR="0073241F" w:rsidRDefault="00E776BF" w:rsidP="0073241F">
      <w:pPr>
        <w:pStyle w:val="ListParagraph"/>
        <w:numPr>
          <w:ilvl w:val="0"/>
          <w:numId w:val="1"/>
        </w:numPr>
        <w:rPr>
          <w:sz w:val="24"/>
          <w:szCs w:val="24"/>
        </w:rPr>
      </w:pPr>
      <w:r>
        <w:rPr>
          <w:sz w:val="24"/>
          <w:szCs w:val="24"/>
        </w:rPr>
        <w:t>Miscellaneous:</w:t>
      </w:r>
    </w:p>
    <w:p w:rsidR="00E776BF" w:rsidRDefault="00E776BF" w:rsidP="00E776BF">
      <w:pPr>
        <w:pStyle w:val="ListParagraph"/>
        <w:rPr>
          <w:sz w:val="24"/>
          <w:szCs w:val="24"/>
        </w:rPr>
      </w:pPr>
    </w:p>
    <w:p w:rsidR="00E776BF" w:rsidRDefault="00E776BF" w:rsidP="00E776BF">
      <w:pPr>
        <w:pStyle w:val="ListParagraph"/>
        <w:numPr>
          <w:ilvl w:val="1"/>
          <w:numId w:val="1"/>
        </w:numPr>
        <w:rPr>
          <w:sz w:val="24"/>
          <w:szCs w:val="24"/>
        </w:rPr>
      </w:pPr>
      <w:r>
        <w:rPr>
          <w:sz w:val="24"/>
          <w:szCs w:val="24"/>
        </w:rPr>
        <w:t>Cascading updates and deletions:</w:t>
      </w:r>
      <w:r w:rsidR="00715A28">
        <w:rPr>
          <w:sz w:val="24"/>
          <w:szCs w:val="24"/>
        </w:rPr>
        <w:t xml:space="preserve">  Every FK can optionally be specified to “cascade” updates and deletions.  This means that if a PK value in </w:t>
      </w:r>
      <w:r w:rsidR="00715A28" w:rsidRPr="00715A28">
        <w:rPr>
          <w:sz w:val="24"/>
          <w:szCs w:val="24"/>
          <w:u w:val="single"/>
        </w:rPr>
        <w:t>the other</w:t>
      </w:r>
      <w:r w:rsidR="00715A28">
        <w:rPr>
          <w:sz w:val="24"/>
          <w:szCs w:val="24"/>
        </w:rPr>
        <w:t xml:space="preserve"> table is updated or deleted, the records in </w:t>
      </w:r>
      <w:r w:rsidR="00715A28" w:rsidRPr="00715A28">
        <w:rPr>
          <w:sz w:val="24"/>
          <w:szCs w:val="24"/>
          <w:u w:val="single"/>
        </w:rPr>
        <w:t>this</w:t>
      </w:r>
      <w:r w:rsidR="00715A28">
        <w:rPr>
          <w:sz w:val="24"/>
          <w:szCs w:val="24"/>
        </w:rPr>
        <w:t xml:space="preserve"> table that refer to that PK value will also be updated or deleted.  </w:t>
      </w:r>
      <w:r w:rsidR="00ED207B">
        <w:rPr>
          <w:sz w:val="24"/>
          <w:szCs w:val="24"/>
        </w:rPr>
        <w:t>Sometimes cascading updates and deletes is required (as in Step 2 above).  When it’s not required, it’s up to the DBA to decide whether they should be cascaded based on the desired behavior of the application.  Cascading deletions is fairly rare, but cascading updates is more common.</w:t>
      </w:r>
    </w:p>
    <w:p w:rsidR="00E776BF" w:rsidRPr="006F2E26" w:rsidRDefault="00E776BF" w:rsidP="00E776BF">
      <w:pPr>
        <w:pStyle w:val="ListParagraph"/>
        <w:numPr>
          <w:ilvl w:val="1"/>
          <w:numId w:val="1"/>
        </w:numPr>
        <w:rPr>
          <w:sz w:val="24"/>
          <w:szCs w:val="24"/>
        </w:rPr>
      </w:pPr>
      <w:r>
        <w:rPr>
          <w:sz w:val="24"/>
          <w:szCs w:val="24"/>
        </w:rPr>
        <w:t xml:space="preserve">Make note of anything else that cannot be translated at this </w:t>
      </w:r>
      <w:r w:rsidR="00687BC7">
        <w:rPr>
          <w:sz w:val="24"/>
          <w:szCs w:val="24"/>
        </w:rPr>
        <w:t>point so that it can be programmed in later in the process.</w:t>
      </w:r>
    </w:p>
    <w:p w:rsidR="00BD1D45" w:rsidRDefault="00BD1D45" w:rsidP="001C0F1C"/>
    <w:sectPr w:rsidR="00BD1D45" w:rsidSect="006617E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D85" w:rsidRDefault="008A6D85" w:rsidP="00B723A4">
      <w:pPr>
        <w:spacing w:after="0" w:line="240" w:lineRule="auto"/>
      </w:pPr>
      <w:r>
        <w:separator/>
      </w:r>
    </w:p>
  </w:endnote>
  <w:endnote w:type="continuationSeparator" w:id="0">
    <w:p w:rsidR="008A6D85" w:rsidRDefault="008A6D85" w:rsidP="00B72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017422"/>
      <w:docPartObj>
        <w:docPartGallery w:val="Page Numbers (Bottom of Page)"/>
        <w:docPartUnique/>
      </w:docPartObj>
    </w:sdtPr>
    <w:sdtEndPr/>
    <w:sdtContent>
      <w:p w:rsidR="00B723A4" w:rsidRDefault="00FD722E">
        <w:pPr>
          <w:pStyle w:val="Footer"/>
          <w:jc w:val="center"/>
        </w:pPr>
        <w:r>
          <w:fldChar w:fldCharType="begin"/>
        </w:r>
        <w:r w:rsidR="00451CA4">
          <w:instrText xml:space="preserve"> PAGE   \* MERGEFORMAT </w:instrText>
        </w:r>
        <w:r>
          <w:fldChar w:fldCharType="separate"/>
        </w:r>
        <w:r w:rsidR="002539E9">
          <w:rPr>
            <w:noProof/>
          </w:rPr>
          <w:t>2</w:t>
        </w:r>
        <w:r>
          <w:rPr>
            <w:noProof/>
          </w:rPr>
          <w:fldChar w:fldCharType="end"/>
        </w:r>
      </w:p>
    </w:sdtContent>
  </w:sdt>
  <w:p w:rsidR="00B723A4" w:rsidRDefault="00B723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D85" w:rsidRDefault="008A6D85" w:rsidP="00B723A4">
      <w:pPr>
        <w:spacing w:after="0" w:line="240" w:lineRule="auto"/>
      </w:pPr>
      <w:r>
        <w:separator/>
      </w:r>
    </w:p>
  </w:footnote>
  <w:footnote w:type="continuationSeparator" w:id="0">
    <w:p w:rsidR="008A6D85" w:rsidRDefault="008A6D85" w:rsidP="00B723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A322A"/>
    <w:multiLevelType w:val="hybridMultilevel"/>
    <w:tmpl w:val="347490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AF9547A"/>
    <w:multiLevelType w:val="hybridMultilevel"/>
    <w:tmpl w:val="367A6528"/>
    <w:lvl w:ilvl="0" w:tplc="42844EE4">
      <w:start w:val="1"/>
      <w:numFmt w:val="bullet"/>
      <w:lvlText w:val="•"/>
      <w:lvlJc w:val="left"/>
      <w:pPr>
        <w:tabs>
          <w:tab w:val="num" w:pos="720"/>
        </w:tabs>
        <w:ind w:left="720" w:hanging="360"/>
      </w:pPr>
      <w:rPr>
        <w:rFonts w:ascii="Times New Roman" w:hAnsi="Times New Roman" w:hint="default"/>
      </w:rPr>
    </w:lvl>
    <w:lvl w:ilvl="1" w:tplc="07908DE0" w:tentative="1">
      <w:start w:val="1"/>
      <w:numFmt w:val="bullet"/>
      <w:lvlText w:val="•"/>
      <w:lvlJc w:val="left"/>
      <w:pPr>
        <w:tabs>
          <w:tab w:val="num" w:pos="1440"/>
        </w:tabs>
        <w:ind w:left="1440" w:hanging="360"/>
      </w:pPr>
      <w:rPr>
        <w:rFonts w:ascii="Times New Roman" w:hAnsi="Times New Roman" w:hint="default"/>
      </w:rPr>
    </w:lvl>
    <w:lvl w:ilvl="2" w:tplc="414EAAAA" w:tentative="1">
      <w:start w:val="1"/>
      <w:numFmt w:val="bullet"/>
      <w:lvlText w:val="•"/>
      <w:lvlJc w:val="left"/>
      <w:pPr>
        <w:tabs>
          <w:tab w:val="num" w:pos="2160"/>
        </w:tabs>
        <w:ind w:left="2160" w:hanging="360"/>
      </w:pPr>
      <w:rPr>
        <w:rFonts w:ascii="Times New Roman" w:hAnsi="Times New Roman" w:hint="default"/>
      </w:rPr>
    </w:lvl>
    <w:lvl w:ilvl="3" w:tplc="A55AF8B6" w:tentative="1">
      <w:start w:val="1"/>
      <w:numFmt w:val="bullet"/>
      <w:lvlText w:val="•"/>
      <w:lvlJc w:val="left"/>
      <w:pPr>
        <w:tabs>
          <w:tab w:val="num" w:pos="2880"/>
        </w:tabs>
        <w:ind w:left="2880" w:hanging="360"/>
      </w:pPr>
      <w:rPr>
        <w:rFonts w:ascii="Times New Roman" w:hAnsi="Times New Roman" w:hint="default"/>
      </w:rPr>
    </w:lvl>
    <w:lvl w:ilvl="4" w:tplc="142406D8" w:tentative="1">
      <w:start w:val="1"/>
      <w:numFmt w:val="bullet"/>
      <w:lvlText w:val="•"/>
      <w:lvlJc w:val="left"/>
      <w:pPr>
        <w:tabs>
          <w:tab w:val="num" w:pos="3600"/>
        </w:tabs>
        <w:ind w:left="3600" w:hanging="360"/>
      </w:pPr>
      <w:rPr>
        <w:rFonts w:ascii="Times New Roman" w:hAnsi="Times New Roman" w:hint="default"/>
      </w:rPr>
    </w:lvl>
    <w:lvl w:ilvl="5" w:tplc="11180C90" w:tentative="1">
      <w:start w:val="1"/>
      <w:numFmt w:val="bullet"/>
      <w:lvlText w:val="•"/>
      <w:lvlJc w:val="left"/>
      <w:pPr>
        <w:tabs>
          <w:tab w:val="num" w:pos="4320"/>
        </w:tabs>
        <w:ind w:left="4320" w:hanging="360"/>
      </w:pPr>
      <w:rPr>
        <w:rFonts w:ascii="Times New Roman" w:hAnsi="Times New Roman" w:hint="default"/>
      </w:rPr>
    </w:lvl>
    <w:lvl w:ilvl="6" w:tplc="309066A4" w:tentative="1">
      <w:start w:val="1"/>
      <w:numFmt w:val="bullet"/>
      <w:lvlText w:val="•"/>
      <w:lvlJc w:val="left"/>
      <w:pPr>
        <w:tabs>
          <w:tab w:val="num" w:pos="5040"/>
        </w:tabs>
        <w:ind w:left="5040" w:hanging="360"/>
      </w:pPr>
      <w:rPr>
        <w:rFonts w:ascii="Times New Roman" w:hAnsi="Times New Roman" w:hint="default"/>
      </w:rPr>
    </w:lvl>
    <w:lvl w:ilvl="7" w:tplc="31D29FE0" w:tentative="1">
      <w:start w:val="1"/>
      <w:numFmt w:val="bullet"/>
      <w:lvlText w:val="•"/>
      <w:lvlJc w:val="left"/>
      <w:pPr>
        <w:tabs>
          <w:tab w:val="num" w:pos="5760"/>
        </w:tabs>
        <w:ind w:left="5760" w:hanging="360"/>
      </w:pPr>
      <w:rPr>
        <w:rFonts w:ascii="Times New Roman" w:hAnsi="Times New Roman" w:hint="default"/>
      </w:rPr>
    </w:lvl>
    <w:lvl w:ilvl="8" w:tplc="BB0A2130"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D45"/>
    <w:rsid w:val="00001B09"/>
    <w:rsid w:val="00024E12"/>
    <w:rsid w:val="00167D50"/>
    <w:rsid w:val="001C0F1C"/>
    <w:rsid w:val="001D50E1"/>
    <w:rsid w:val="00232996"/>
    <w:rsid w:val="002539E9"/>
    <w:rsid w:val="00285F91"/>
    <w:rsid w:val="002D65E4"/>
    <w:rsid w:val="002E1090"/>
    <w:rsid w:val="00345B4C"/>
    <w:rsid w:val="003B2735"/>
    <w:rsid w:val="00401217"/>
    <w:rsid w:val="00445898"/>
    <w:rsid w:val="00451CA4"/>
    <w:rsid w:val="004969F3"/>
    <w:rsid w:val="004C3470"/>
    <w:rsid w:val="005F00DC"/>
    <w:rsid w:val="00606F51"/>
    <w:rsid w:val="006617E2"/>
    <w:rsid w:val="00687BC7"/>
    <w:rsid w:val="006B0DCD"/>
    <w:rsid w:val="006F2E26"/>
    <w:rsid w:val="006F3524"/>
    <w:rsid w:val="00715A28"/>
    <w:rsid w:val="0073241F"/>
    <w:rsid w:val="0076790B"/>
    <w:rsid w:val="00795D79"/>
    <w:rsid w:val="00881518"/>
    <w:rsid w:val="008A6D85"/>
    <w:rsid w:val="009416BE"/>
    <w:rsid w:val="00951B1A"/>
    <w:rsid w:val="009A2604"/>
    <w:rsid w:val="009B7E26"/>
    <w:rsid w:val="009C5A25"/>
    <w:rsid w:val="00A71FB5"/>
    <w:rsid w:val="00B723A4"/>
    <w:rsid w:val="00BB1B49"/>
    <w:rsid w:val="00BD1D45"/>
    <w:rsid w:val="00BE2F48"/>
    <w:rsid w:val="00C24BCD"/>
    <w:rsid w:val="00CB16F2"/>
    <w:rsid w:val="00CE23BC"/>
    <w:rsid w:val="00D177B8"/>
    <w:rsid w:val="00DA0E6A"/>
    <w:rsid w:val="00DC4A63"/>
    <w:rsid w:val="00E31664"/>
    <w:rsid w:val="00E776BF"/>
    <w:rsid w:val="00E81772"/>
    <w:rsid w:val="00ED207B"/>
    <w:rsid w:val="00F61786"/>
    <w:rsid w:val="00FB2257"/>
    <w:rsid w:val="00FD722E"/>
    <w:rsid w:val="00FF2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D45"/>
    <w:pPr>
      <w:ind w:left="720"/>
      <w:contextualSpacing/>
    </w:pPr>
  </w:style>
  <w:style w:type="paragraph" w:styleId="Header">
    <w:name w:val="header"/>
    <w:basedOn w:val="Normal"/>
    <w:link w:val="HeaderChar"/>
    <w:uiPriority w:val="99"/>
    <w:semiHidden/>
    <w:unhideWhenUsed/>
    <w:rsid w:val="00B723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23A4"/>
  </w:style>
  <w:style w:type="paragraph" w:styleId="Footer">
    <w:name w:val="footer"/>
    <w:basedOn w:val="Normal"/>
    <w:link w:val="FooterChar"/>
    <w:uiPriority w:val="99"/>
    <w:unhideWhenUsed/>
    <w:rsid w:val="00B72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7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D45"/>
    <w:pPr>
      <w:ind w:left="720"/>
      <w:contextualSpacing/>
    </w:pPr>
  </w:style>
  <w:style w:type="paragraph" w:styleId="Header">
    <w:name w:val="header"/>
    <w:basedOn w:val="Normal"/>
    <w:link w:val="HeaderChar"/>
    <w:uiPriority w:val="99"/>
    <w:semiHidden/>
    <w:unhideWhenUsed/>
    <w:rsid w:val="00B723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723A4"/>
  </w:style>
  <w:style w:type="paragraph" w:styleId="Footer">
    <w:name w:val="footer"/>
    <w:basedOn w:val="Normal"/>
    <w:link w:val="FooterChar"/>
    <w:uiPriority w:val="99"/>
    <w:unhideWhenUsed/>
    <w:rsid w:val="00B72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568904">
      <w:bodyDiv w:val="1"/>
      <w:marLeft w:val="0"/>
      <w:marRight w:val="0"/>
      <w:marTop w:val="0"/>
      <w:marBottom w:val="0"/>
      <w:divBdr>
        <w:top w:val="none" w:sz="0" w:space="0" w:color="auto"/>
        <w:left w:val="none" w:sz="0" w:space="0" w:color="auto"/>
        <w:bottom w:val="none" w:sz="0" w:space="0" w:color="auto"/>
        <w:right w:val="none" w:sz="0" w:space="0" w:color="auto"/>
      </w:divBdr>
      <w:divsChild>
        <w:div w:id="940793598">
          <w:marLeft w:val="547"/>
          <w:marRight w:val="0"/>
          <w:marTop w:val="134"/>
          <w:marBottom w:val="0"/>
          <w:divBdr>
            <w:top w:val="none" w:sz="0" w:space="0" w:color="auto"/>
            <w:left w:val="none" w:sz="0" w:space="0" w:color="auto"/>
            <w:bottom w:val="none" w:sz="0" w:space="0" w:color="auto"/>
            <w:right w:val="none" w:sz="0" w:space="0" w:color="auto"/>
          </w:divBdr>
        </w:div>
        <w:div w:id="123705858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Meg Fryling</cp:lastModifiedBy>
  <cp:revision>9</cp:revision>
  <cp:lastPrinted>2012-03-22T17:45:00Z</cp:lastPrinted>
  <dcterms:created xsi:type="dcterms:W3CDTF">2012-10-20T18:53:00Z</dcterms:created>
  <dcterms:modified xsi:type="dcterms:W3CDTF">2012-10-20T19:02:00Z</dcterms:modified>
</cp:coreProperties>
</file>