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75" w:rsidRPr="00B51BD4" w:rsidRDefault="00114C75" w:rsidP="00114C75">
      <w:pPr>
        <w:spacing w:after="280" w:afterAutospacing="1"/>
        <w:ind w:firstLine="360"/>
        <w:rPr>
          <w:sz w:val="24"/>
        </w:rPr>
      </w:pPr>
      <w:r w:rsidRPr="00B51BD4">
        <w:rPr>
          <w:b/>
          <w:sz w:val="24"/>
          <w:u w:val="single"/>
        </w:rPr>
        <w:t>Requirements for Seed Removal Paper</w:t>
      </w:r>
      <w:r w:rsidRPr="00B51BD4">
        <w:rPr>
          <w:sz w:val="24"/>
        </w:rPr>
        <w:t xml:space="preserve"> </w:t>
      </w:r>
    </w:p>
    <w:p w:rsidR="00114C75" w:rsidRPr="00B51BD4" w:rsidRDefault="00114C75" w:rsidP="00114C75">
      <w:pPr>
        <w:numPr>
          <w:ilvl w:val="0"/>
          <w:numId w:val="1"/>
        </w:numPr>
        <w:rPr>
          <w:sz w:val="24"/>
        </w:rPr>
      </w:pPr>
      <w:r w:rsidRPr="00B51BD4">
        <w:rPr>
          <w:sz w:val="24"/>
        </w:rPr>
        <w:t xml:space="preserve">A minimum of </w:t>
      </w:r>
      <w:r w:rsidRPr="002311A2">
        <w:rPr>
          <w:b/>
          <w:sz w:val="24"/>
          <w:u w:val="single"/>
        </w:rPr>
        <w:t>5 primary literature sources</w:t>
      </w:r>
      <w:r w:rsidRPr="00B51BD4">
        <w:rPr>
          <w:sz w:val="24"/>
        </w:rPr>
        <w:t xml:space="preserve">. </w:t>
      </w:r>
      <w:r w:rsidR="00DA0CE5">
        <w:rPr>
          <w:sz w:val="24"/>
        </w:rPr>
        <w:t>As we have discussed, in the natural sciences</w:t>
      </w:r>
      <w:r w:rsidRPr="00B51BD4">
        <w:rPr>
          <w:sz w:val="24"/>
        </w:rPr>
        <w:t xml:space="preserve"> a primary source </w:t>
      </w:r>
      <w:r w:rsidR="00DA0CE5">
        <w:rPr>
          <w:sz w:val="24"/>
        </w:rPr>
        <w:t>is</w:t>
      </w:r>
      <w:r w:rsidRPr="00B51BD4">
        <w:rPr>
          <w:sz w:val="24"/>
        </w:rPr>
        <w:t xml:space="preserve"> defined as a report of </w:t>
      </w:r>
      <w:r w:rsidRPr="00B51BD4">
        <w:rPr>
          <w:b/>
          <w:sz w:val="24"/>
        </w:rPr>
        <w:t>original findings</w:t>
      </w:r>
      <w:r w:rsidRPr="00B51BD4">
        <w:rPr>
          <w:sz w:val="24"/>
        </w:rPr>
        <w:t xml:space="preserve"> or ideas</w:t>
      </w:r>
      <w:r w:rsidR="00DA0CE5">
        <w:rPr>
          <w:sz w:val="24"/>
        </w:rPr>
        <w:t xml:space="preserve"> in a peer-reviewed journal</w:t>
      </w:r>
      <w:r w:rsidRPr="00B51BD4">
        <w:rPr>
          <w:sz w:val="24"/>
        </w:rPr>
        <w:t xml:space="preserve">. These sources </w:t>
      </w:r>
      <w:r w:rsidR="00DA0CE5">
        <w:rPr>
          <w:sz w:val="24"/>
        </w:rPr>
        <w:t>generally</w:t>
      </w:r>
      <w:r w:rsidRPr="00B51BD4">
        <w:rPr>
          <w:sz w:val="24"/>
        </w:rPr>
        <w:t xml:space="preserve"> appear in the form of research articles with sections on methods and results.</w:t>
      </w:r>
      <w:r w:rsidR="00DA0CE5">
        <w:rPr>
          <w:sz w:val="24"/>
        </w:rPr>
        <w:t xml:space="preserve"> Websites, lab manuals, and instructions from your TA are not considered the primary literature!</w:t>
      </w:r>
    </w:p>
    <w:p w:rsidR="002311A2" w:rsidRDefault="002311A2" w:rsidP="00114C7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 2</w:t>
      </w:r>
      <w:r w:rsidR="00DA0CE5">
        <w:rPr>
          <w:sz w:val="24"/>
        </w:rPr>
        <w:softHyphen/>
        <w:t xml:space="preserve">–3 </w:t>
      </w:r>
      <w:r w:rsidR="00114C75" w:rsidRPr="002311A2">
        <w:rPr>
          <w:sz w:val="24"/>
        </w:rPr>
        <w:t>graphical illustrations o</w:t>
      </w:r>
      <w:r>
        <w:rPr>
          <w:sz w:val="24"/>
        </w:rPr>
        <w:t xml:space="preserve">f your findings. </w:t>
      </w:r>
      <w:r w:rsidR="00DA0CE5">
        <w:rPr>
          <w:sz w:val="24"/>
        </w:rPr>
        <w:t xml:space="preserve">Remember, these graphs should illustrate something important about your data. If they are not telling a story or if multiple graphs tell the same story, revise or remove them. </w:t>
      </w:r>
      <w:r w:rsidR="00114C75" w:rsidRPr="002311A2">
        <w:rPr>
          <w:sz w:val="24"/>
          <w:u w:val="single"/>
        </w:rPr>
        <w:t>Do</w:t>
      </w:r>
      <w:r w:rsidR="00114C75" w:rsidRPr="002311A2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NOT</w:t>
      </w:r>
      <w:r w:rsidR="00114C75" w:rsidRPr="002311A2">
        <w:rPr>
          <w:sz w:val="24"/>
          <w:u w:val="single"/>
        </w:rPr>
        <w:t xml:space="preserve"> include a table of all of your raw data within the paper</w:t>
      </w:r>
      <w:r>
        <w:rPr>
          <w:sz w:val="24"/>
        </w:rPr>
        <w:t>.</w:t>
      </w:r>
    </w:p>
    <w:p w:rsidR="002311A2" w:rsidRPr="00B51BD4" w:rsidRDefault="002311A2" w:rsidP="002311A2">
      <w:pPr>
        <w:numPr>
          <w:ilvl w:val="0"/>
          <w:numId w:val="1"/>
        </w:numPr>
        <w:rPr>
          <w:sz w:val="24"/>
        </w:rPr>
      </w:pPr>
      <w:r w:rsidRPr="00B51BD4">
        <w:rPr>
          <w:sz w:val="24"/>
        </w:rPr>
        <w:t>Statistical analysis</w:t>
      </w:r>
      <w:r>
        <w:rPr>
          <w:sz w:val="24"/>
        </w:rPr>
        <w:t>:</w:t>
      </w:r>
      <w:r w:rsidRPr="00B51BD4">
        <w:rPr>
          <w:sz w:val="24"/>
        </w:rPr>
        <w:t xml:space="preserve"> A </w:t>
      </w:r>
      <w:r>
        <w:rPr>
          <w:sz w:val="24"/>
        </w:rPr>
        <w:t>student’s t-test</w:t>
      </w:r>
      <w:r w:rsidRPr="00B51BD4">
        <w:rPr>
          <w:sz w:val="24"/>
        </w:rPr>
        <w:t xml:space="preserve"> statistical analysis </w:t>
      </w:r>
      <w:r w:rsidR="008F6856">
        <w:rPr>
          <w:sz w:val="24"/>
        </w:rPr>
        <w:t xml:space="preserve">or regression analysis </w:t>
      </w:r>
      <w:r w:rsidRPr="00B51BD4">
        <w:rPr>
          <w:sz w:val="24"/>
        </w:rPr>
        <w:t xml:space="preserve">will be required for this paper. When your </w:t>
      </w:r>
      <w:r>
        <w:rPr>
          <w:sz w:val="24"/>
        </w:rPr>
        <w:t>means</w:t>
      </w:r>
      <w:r w:rsidRPr="00B51BD4">
        <w:rPr>
          <w:sz w:val="24"/>
        </w:rPr>
        <w:t xml:space="preserve"> are significantly different </w:t>
      </w:r>
      <w:r>
        <w:rPr>
          <w:sz w:val="24"/>
        </w:rPr>
        <w:t>from each other</w:t>
      </w:r>
      <w:r w:rsidRPr="00B51BD4">
        <w:rPr>
          <w:sz w:val="24"/>
        </w:rPr>
        <w:t xml:space="preserve"> (p-value less than or equal to 0.05), then you may reject the null hy</w:t>
      </w:r>
      <w:r>
        <w:rPr>
          <w:sz w:val="24"/>
        </w:rPr>
        <w:t>pothesis. The method for performing a t-test in Excel</w:t>
      </w:r>
      <w:r w:rsidR="008F6856">
        <w:rPr>
          <w:sz w:val="24"/>
        </w:rPr>
        <w:t>/Calc</w:t>
      </w:r>
      <w:r>
        <w:rPr>
          <w:sz w:val="24"/>
        </w:rPr>
        <w:t xml:space="preserve"> has been discussed in lab.</w:t>
      </w:r>
      <w:r w:rsidR="008F6856">
        <w:rPr>
          <w:sz w:val="24"/>
        </w:rPr>
        <w:t xml:space="preserve"> Be sure to justify any statements about differences in your data with appropriate statistics. (See earlier assignments and the primary literature for examples and guidance.) Also, be sure to describe </w:t>
      </w:r>
      <w:r w:rsidR="008F6856">
        <w:rPr>
          <w:i/>
          <w:sz w:val="24"/>
        </w:rPr>
        <w:t>relationships</w:t>
      </w:r>
      <w:r w:rsidR="008F6856">
        <w:rPr>
          <w:sz w:val="24"/>
        </w:rPr>
        <w:t xml:space="preserve"> rather than simply state that there were differences (i.e., which was bigger, smaller? How much so? Where?)</w:t>
      </w:r>
    </w:p>
    <w:p w:rsidR="00114C75" w:rsidRPr="00B51BD4" w:rsidRDefault="00114C75" w:rsidP="00961B20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4"/>
          <w:szCs w:val="20"/>
        </w:rPr>
      </w:pPr>
      <w:r w:rsidRPr="00B51BD4">
        <w:rPr>
          <w:sz w:val="24"/>
        </w:rPr>
        <w:t>Paper length</w:t>
      </w:r>
      <w:r w:rsidR="008F6856">
        <w:rPr>
          <w:sz w:val="24"/>
        </w:rPr>
        <w:t xml:space="preserve"> should be</w:t>
      </w:r>
      <w:r w:rsidRPr="00B51BD4">
        <w:rPr>
          <w:sz w:val="24"/>
        </w:rPr>
        <w:t xml:space="preserve"> 5</w:t>
      </w:r>
      <w:r w:rsidR="008F6856">
        <w:rPr>
          <w:sz w:val="24"/>
        </w:rPr>
        <w:t>–</w:t>
      </w:r>
      <w:r w:rsidRPr="00B51BD4">
        <w:rPr>
          <w:sz w:val="24"/>
        </w:rPr>
        <w:t>7 pages</w:t>
      </w:r>
      <w:r w:rsidR="008F6856">
        <w:rPr>
          <w:sz w:val="24"/>
        </w:rPr>
        <w:t>, not including your references. Double Space</w:t>
      </w:r>
      <w:r w:rsidRPr="00B51BD4">
        <w:rPr>
          <w:sz w:val="24"/>
        </w:rPr>
        <w:t xml:space="preserve"> between lines.</w:t>
      </w:r>
    </w:p>
    <w:p w:rsidR="00114C75" w:rsidRPr="00B51BD4" w:rsidRDefault="00114C75" w:rsidP="00961B20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4"/>
          <w:szCs w:val="20"/>
        </w:rPr>
      </w:pPr>
      <w:r w:rsidRPr="00B51BD4">
        <w:rPr>
          <w:sz w:val="24"/>
        </w:rPr>
        <w:t>12-</w:t>
      </w:r>
      <w:r w:rsidR="002311A2">
        <w:rPr>
          <w:sz w:val="24"/>
        </w:rPr>
        <w:t>point</w:t>
      </w:r>
      <w:r w:rsidRPr="00B51BD4">
        <w:rPr>
          <w:sz w:val="24"/>
        </w:rPr>
        <w:t xml:space="preserve"> font.</w:t>
      </w:r>
    </w:p>
    <w:p w:rsidR="00114C75" w:rsidRPr="00B51BD4" w:rsidRDefault="00114C75" w:rsidP="00114C75">
      <w:pPr>
        <w:rPr>
          <w:sz w:val="24"/>
          <w:u w:val="single"/>
        </w:rPr>
      </w:pPr>
    </w:p>
    <w:p w:rsidR="00F63833" w:rsidRPr="00B51BD4" w:rsidRDefault="00F63833">
      <w:pPr>
        <w:rPr>
          <w:sz w:val="24"/>
        </w:rPr>
      </w:pPr>
    </w:p>
    <w:p w:rsidR="00F63833" w:rsidRPr="00B51BD4" w:rsidRDefault="00F63833">
      <w:pPr>
        <w:rPr>
          <w:b/>
          <w:sz w:val="24"/>
        </w:rPr>
      </w:pPr>
      <w:r w:rsidRPr="00B51BD4">
        <w:rPr>
          <w:b/>
          <w:sz w:val="24"/>
        </w:rPr>
        <w:t>MAKE SURE TO:</w:t>
      </w:r>
    </w:p>
    <w:p w:rsidR="00114C75" w:rsidRPr="00B51BD4" w:rsidRDefault="00F63833" w:rsidP="00F63833">
      <w:pPr>
        <w:ind w:left="720"/>
        <w:rPr>
          <w:b/>
          <w:sz w:val="24"/>
        </w:rPr>
      </w:pPr>
      <w:r w:rsidRPr="00B51BD4">
        <w:rPr>
          <w:b/>
          <w:sz w:val="24"/>
        </w:rPr>
        <w:t>1) Bring two copies of your rough draft; one for peer-review by a classmate and one for review by your TA</w:t>
      </w:r>
    </w:p>
    <w:p w:rsidR="00B51BD4" w:rsidRDefault="00F63833">
      <w:pPr>
        <w:rPr>
          <w:b/>
          <w:sz w:val="24"/>
        </w:rPr>
      </w:pPr>
      <w:r w:rsidRPr="00B51BD4">
        <w:rPr>
          <w:sz w:val="24"/>
        </w:rPr>
        <w:tab/>
      </w:r>
      <w:r w:rsidRPr="00B51BD4">
        <w:rPr>
          <w:b/>
          <w:sz w:val="24"/>
        </w:rPr>
        <w:t xml:space="preserve">2) </w:t>
      </w:r>
      <w:r w:rsidRPr="00E8627E">
        <w:rPr>
          <w:b/>
          <w:sz w:val="24"/>
          <w:u w:val="single"/>
        </w:rPr>
        <w:t>Attach the rubric</w:t>
      </w:r>
      <w:r w:rsidR="00B51BD4">
        <w:rPr>
          <w:b/>
          <w:sz w:val="24"/>
        </w:rPr>
        <w:t xml:space="preserve"> on the following page to the rough draft</w:t>
      </w:r>
      <w:r w:rsidRPr="00B51BD4">
        <w:rPr>
          <w:b/>
          <w:sz w:val="24"/>
        </w:rPr>
        <w:t xml:space="preserve"> give</w:t>
      </w:r>
      <w:r w:rsidR="00B51BD4">
        <w:rPr>
          <w:b/>
          <w:sz w:val="24"/>
        </w:rPr>
        <w:t>n</w:t>
      </w:r>
      <w:r w:rsidRPr="00B51BD4">
        <w:rPr>
          <w:b/>
          <w:sz w:val="24"/>
        </w:rPr>
        <w:t xml:space="preserve"> your TA</w:t>
      </w:r>
    </w:p>
    <w:p w:rsidR="00B51BD4" w:rsidRDefault="00B51BD4">
      <w:pPr>
        <w:rPr>
          <w:b/>
          <w:sz w:val="24"/>
        </w:rPr>
      </w:pPr>
    </w:p>
    <w:p w:rsidR="00B51BD4" w:rsidRDefault="00B51BD4">
      <w:pPr>
        <w:rPr>
          <w:b/>
          <w:sz w:val="24"/>
        </w:rPr>
      </w:pPr>
    </w:p>
    <w:p w:rsidR="00114C75" w:rsidRPr="00B51BD4" w:rsidRDefault="00114C75">
      <w:pPr>
        <w:rPr>
          <w:sz w:val="24"/>
        </w:rPr>
      </w:pPr>
    </w:p>
    <w:p w:rsidR="00114C75" w:rsidRPr="00B51BD4" w:rsidRDefault="00114C75">
      <w:pPr>
        <w:rPr>
          <w:sz w:val="24"/>
        </w:rPr>
      </w:pPr>
    </w:p>
    <w:p w:rsidR="00114C75" w:rsidRPr="00B51BD4" w:rsidRDefault="00114C75">
      <w:pPr>
        <w:rPr>
          <w:sz w:val="24"/>
        </w:rPr>
      </w:pPr>
    </w:p>
    <w:p w:rsidR="00114C75" w:rsidRPr="00B51BD4" w:rsidRDefault="00114C75">
      <w:pPr>
        <w:rPr>
          <w:sz w:val="24"/>
        </w:rPr>
      </w:pPr>
    </w:p>
    <w:p w:rsidR="00114C75" w:rsidRPr="00B51BD4" w:rsidRDefault="00114C75">
      <w:pPr>
        <w:rPr>
          <w:sz w:val="24"/>
        </w:rPr>
      </w:pPr>
    </w:p>
    <w:p w:rsidR="00114C75" w:rsidRPr="00B51BD4" w:rsidRDefault="00114C75">
      <w:pPr>
        <w:rPr>
          <w:sz w:val="24"/>
        </w:rPr>
      </w:pPr>
    </w:p>
    <w:p w:rsidR="00B51BD4" w:rsidRPr="00B51BD4" w:rsidRDefault="00B51BD4" w:rsidP="00F63833">
      <w:pPr>
        <w:rPr>
          <w:sz w:val="24"/>
        </w:rPr>
      </w:pPr>
    </w:p>
    <w:p w:rsidR="00B51BD4" w:rsidRPr="00B51BD4" w:rsidRDefault="00B51BD4" w:rsidP="00F63833">
      <w:pPr>
        <w:rPr>
          <w:sz w:val="24"/>
        </w:rPr>
      </w:pPr>
    </w:p>
    <w:p w:rsidR="00B51BD4" w:rsidRPr="00B51BD4" w:rsidRDefault="00B51BD4" w:rsidP="00F63833">
      <w:pPr>
        <w:rPr>
          <w:sz w:val="24"/>
        </w:rPr>
      </w:pPr>
    </w:p>
    <w:p w:rsidR="00B51BD4" w:rsidRPr="00B51BD4" w:rsidRDefault="00B51BD4" w:rsidP="00F63833">
      <w:pPr>
        <w:rPr>
          <w:sz w:val="24"/>
        </w:rPr>
      </w:pPr>
    </w:p>
    <w:p w:rsidR="00B51BD4" w:rsidRPr="00B51BD4" w:rsidRDefault="00B51BD4">
      <w:pPr>
        <w:rPr>
          <w:sz w:val="24"/>
        </w:rPr>
      </w:pPr>
    </w:p>
    <w:p w:rsidR="00B51BD4" w:rsidRPr="00B51BD4" w:rsidRDefault="00B51BD4">
      <w:pPr>
        <w:rPr>
          <w:sz w:val="24"/>
        </w:rPr>
      </w:pPr>
    </w:p>
    <w:p w:rsidR="00B51BD4" w:rsidRPr="00B51BD4" w:rsidRDefault="00B51BD4">
      <w:pPr>
        <w:rPr>
          <w:sz w:val="24"/>
        </w:rPr>
      </w:pPr>
    </w:p>
    <w:p w:rsidR="002311A2" w:rsidRDefault="002311A2">
      <w:pPr>
        <w:rPr>
          <w:b/>
          <w:sz w:val="24"/>
        </w:rPr>
      </w:pPr>
    </w:p>
    <w:p w:rsidR="002311A2" w:rsidRDefault="002311A2">
      <w:pPr>
        <w:rPr>
          <w:b/>
          <w:sz w:val="24"/>
        </w:rPr>
      </w:pPr>
    </w:p>
    <w:p w:rsidR="002311A2" w:rsidRDefault="002311A2">
      <w:pPr>
        <w:rPr>
          <w:b/>
          <w:sz w:val="24"/>
        </w:rPr>
      </w:pPr>
    </w:p>
    <w:p w:rsidR="002311A2" w:rsidRDefault="002311A2">
      <w:pPr>
        <w:rPr>
          <w:b/>
          <w:sz w:val="24"/>
        </w:rPr>
      </w:pPr>
    </w:p>
    <w:p w:rsidR="002311A2" w:rsidRDefault="002311A2">
      <w:pPr>
        <w:rPr>
          <w:b/>
          <w:sz w:val="24"/>
        </w:rPr>
      </w:pPr>
    </w:p>
    <w:p w:rsidR="00E8627E" w:rsidRDefault="00E8627E">
      <w:pPr>
        <w:rPr>
          <w:b/>
          <w:sz w:val="24"/>
        </w:rPr>
      </w:pPr>
    </w:p>
    <w:p w:rsidR="00E8627E" w:rsidRDefault="00E8627E">
      <w:pPr>
        <w:rPr>
          <w:b/>
          <w:sz w:val="24"/>
        </w:rPr>
      </w:pPr>
    </w:p>
    <w:p w:rsidR="00E8627E" w:rsidRDefault="00E8627E">
      <w:pPr>
        <w:rPr>
          <w:b/>
          <w:sz w:val="24"/>
        </w:rPr>
      </w:pPr>
    </w:p>
    <w:p w:rsidR="00E8627E" w:rsidRDefault="00E8627E">
      <w:pPr>
        <w:rPr>
          <w:b/>
          <w:sz w:val="24"/>
        </w:rPr>
      </w:pPr>
    </w:p>
    <w:p w:rsidR="00E8627E" w:rsidRDefault="00E8627E">
      <w:pPr>
        <w:rPr>
          <w:b/>
          <w:sz w:val="24"/>
        </w:rPr>
      </w:pPr>
    </w:p>
    <w:p w:rsidR="00D40130" w:rsidRDefault="00B51BD4">
      <w:pPr>
        <w:rPr>
          <w:b/>
          <w:sz w:val="24"/>
        </w:rPr>
      </w:pPr>
      <w:r w:rsidRPr="00B51BD4">
        <w:rPr>
          <w:b/>
          <w:sz w:val="24"/>
        </w:rPr>
        <w:t>Seed Removal – Rough Draft</w:t>
      </w:r>
      <w:r w:rsidR="00D40130">
        <w:rPr>
          <w:b/>
          <w:sz w:val="24"/>
        </w:rPr>
        <w:t xml:space="preserve"> Rubric</w:t>
      </w:r>
      <w:r w:rsidRPr="00B51BD4">
        <w:rPr>
          <w:b/>
          <w:sz w:val="24"/>
        </w:rPr>
        <w:t>:  35 points</w:t>
      </w:r>
    </w:p>
    <w:p w:rsidR="00B51BD4" w:rsidRPr="00D40130" w:rsidRDefault="00B51BD4">
      <w:pPr>
        <w:rPr>
          <w:b/>
          <w:sz w:val="24"/>
        </w:rPr>
      </w:pPr>
    </w:p>
    <w:p w:rsidR="00114C75" w:rsidRPr="00D40130" w:rsidRDefault="00114C75">
      <w:pPr>
        <w:rPr>
          <w:sz w:val="24"/>
        </w:rPr>
      </w:pPr>
    </w:p>
    <w:tbl>
      <w:tblPr>
        <w:tblStyle w:val="TableGrid"/>
        <w:tblW w:w="0" w:type="auto"/>
        <w:tblLayout w:type="fixed"/>
        <w:tblLook w:val="00BF" w:firstRow="1" w:lastRow="0" w:firstColumn="1" w:lastColumn="0" w:noHBand="0" w:noVBand="0"/>
      </w:tblPr>
      <w:tblGrid>
        <w:gridCol w:w="6858"/>
        <w:gridCol w:w="1080"/>
        <w:gridCol w:w="918"/>
      </w:tblGrid>
      <w:tr w:rsidR="00114C75" w:rsidRPr="00D40130"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4C75" w:rsidRPr="00D40130" w:rsidRDefault="00114C75" w:rsidP="00F63833">
            <w:pPr>
              <w:rPr>
                <w:b/>
                <w:sz w:val="24"/>
              </w:rPr>
            </w:pPr>
            <w:r w:rsidRPr="00D40130">
              <w:rPr>
                <w:b/>
                <w:sz w:val="24"/>
              </w:rPr>
              <w:t xml:space="preserve">Introduction / Set up the </w:t>
            </w:r>
            <w:r w:rsidR="00F63833" w:rsidRPr="00D40130">
              <w:rPr>
                <w:b/>
                <w:sz w:val="24"/>
              </w:rPr>
              <w:t>background and hypotheses</w:t>
            </w:r>
            <w:r w:rsidRPr="00D40130">
              <w:rPr>
                <w:b/>
                <w:sz w:val="24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4C75" w:rsidRPr="00D40130" w:rsidRDefault="00114C75" w:rsidP="00F63833">
            <w:pPr>
              <w:jc w:val="right"/>
              <w:rPr>
                <w:b/>
                <w:smallCaps/>
                <w:sz w:val="16"/>
              </w:rPr>
            </w:pPr>
            <w:r w:rsidRPr="00D40130">
              <w:rPr>
                <w:b/>
                <w:smallCaps/>
                <w:sz w:val="16"/>
              </w:rPr>
              <w:t>Earned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4C75" w:rsidRPr="00D40130" w:rsidRDefault="00114C75" w:rsidP="00F63833">
            <w:pPr>
              <w:rPr>
                <w:b/>
                <w:smallCaps/>
                <w:sz w:val="16"/>
              </w:rPr>
            </w:pPr>
            <w:r w:rsidRPr="00D40130">
              <w:rPr>
                <w:b/>
                <w:smallCaps/>
                <w:sz w:val="16"/>
              </w:rPr>
              <w:t>Possible</w:t>
            </w:r>
          </w:p>
        </w:tc>
      </w:tr>
      <w:tr w:rsidR="00114C75" w:rsidRPr="00D40130">
        <w:tc>
          <w:tcPr>
            <w:tcW w:w="6858" w:type="dxa"/>
            <w:tcBorders>
              <w:top w:val="single" w:sz="4" w:space="0" w:color="auto"/>
            </w:tcBorders>
          </w:tcPr>
          <w:p w:rsidR="00114C75" w:rsidRPr="00D40130" w:rsidRDefault="00114C75" w:rsidP="00F63833">
            <w:pPr>
              <w:rPr>
                <w:sz w:val="24"/>
              </w:rPr>
            </w:pPr>
            <w:r w:rsidRPr="00D40130">
              <w:rPr>
                <w:sz w:val="24"/>
              </w:rPr>
              <w:t xml:space="preserve">The </w:t>
            </w:r>
            <w:r w:rsidR="00F63833" w:rsidRPr="00D40130">
              <w:rPr>
                <w:sz w:val="24"/>
              </w:rPr>
              <w:t>paper topic</w:t>
            </w:r>
            <w:r w:rsidRPr="00D40130">
              <w:rPr>
                <w:sz w:val="24"/>
              </w:rPr>
              <w:t xml:space="preserve"> is placed in a broad </w:t>
            </w:r>
            <w:r w:rsidR="00F63833" w:rsidRPr="00D40130">
              <w:rPr>
                <w:sz w:val="24"/>
              </w:rPr>
              <w:t>ecological</w:t>
            </w:r>
            <w:r w:rsidRPr="00D40130">
              <w:rPr>
                <w:sz w:val="24"/>
              </w:rPr>
              <w:t xml:space="preserve"> context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114C75" w:rsidRPr="00D40130" w:rsidRDefault="00114C75" w:rsidP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114C75" w:rsidRPr="00D40130" w:rsidRDefault="00B51BD4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3</w:t>
            </w:r>
          </w:p>
        </w:tc>
      </w:tr>
      <w:tr w:rsidR="00F63833" w:rsidRPr="00D40130">
        <w:tc>
          <w:tcPr>
            <w:tcW w:w="6858" w:type="dxa"/>
          </w:tcPr>
          <w:p w:rsidR="00F63833" w:rsidRPr="00D40130" w:rsidRDefault="00F63833" w:rsidP="00B51BD4">
            <w:pPr>
              <w:rPr>
                <w:sz w:val="24"/>
              </w:rPr>
            </w:pPr>
            <w:r w:rsidRPr="00D40130">
              <w:rPr>
                <w:sz w:val="24"/>
              </w:rPr>
              <w:t xml:space="preserve">Background information is clear </w:t>
            </w:r>
            <w:r w:rsidR="00B51BD4" w:rsidRPr="00D40130">
              <w:rPr>
                <w:sz w:val="24"/>
              </w:rPr>
              <w:t>and builds to hypotheses</w:t>
            </w:r>
          </w:p>
        </w:tc>
        <w:tc>
          <w:tcPr>
            <w:tcW w:w="1080" w:type="dxa"/>
            <w:shd w:val="clear" w:color="auto" w:fill="auto"/>
          </w:tcPr>
          <w:p w:rsidR="00F63833" w:rsidRPr="00D40130" w:rsidRDefault="00F63833" w:rsidP="00F63833">
            <w:pPr>
              <w:rPr>
                <w:sz w:val="24"/>
              </w:rPr>
            </w:pPr>
          </w:p>
        </w:tc>
        <w:tc>
          <w:tcPr>
            <w:tcW w:w="918" w:type="dxa"/>
            <w:shd w:val="clear" w:color="auto" w:fill="auto"/>
          </w:tcPr>
          <w:p w:rsidR="00F63833" w:rsidRPr="00D40130" w:rsidRDefault="00B51BD4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2</w:t>
            </w:r>
          </w:p>
        </w:tc>
      </w:tr>
      <w:tr w:rsidR="00F63833" w:rsidRPr="00D40130">
        <w:tc>
          <w:tcPr>
            <w:tcW w:w="6858" w:type="dxa"/>
            <w:tcBorders>
              <w:bottom w:val="single" w:sz="4" w:space="0" w:color="auto"/>
            </w:tcBorders>
          </w:tcPr>
          <w:p w:rsidR="00F63833" w:rsidRPr="00D40130" w:rsidRDefault="00F63833" w:rsidP="00F63833">
            <w:pPr>
              <w:rPr>
                <w:sz w:val="24"/>
              </w:rPr>
            </w:pPr>
            <w:r w:rsidRPr="00D40130">
              <w:rPr>
                <w:sz w:val="24"/>
              </w:rPr>
              <w:t>Clearly stated research hypotheses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63833" w:rsidRPr="00D40130" w:rsidRDefault="00F63833" w:rsidP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F63833" w:rsidRPr="00D40130" w:rsidRDefault="00B51BD4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2</w:t>
            </w:r>
          </w:p>
        </w:tc>
      </w:tr>
      <w:tr w:rsidR="00F63833" w:rsidRPr="00D40130">
        <w:trPr>
          <w:trHeight w:val="287"/>
        </w:trPr>
        <w:tc>
          <w:tcPr>
            <w:tcW w:w="6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3833" w:rsidRPr="00D40130" w:rsidRDefault="00F63833" w:rsidP="00F63833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3833" w:rsidRPr="00D40130" w:rsidRDefault="00F63833" w:rsidP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3833" w:rsidRPr="00D40130" w:rsidRDefault="00F63833" w:rsidP="00F63833">
            <w:pPr>
              <w:jc w:val="both"/>
              <w:rPr>
                <w:sz w:val="24"/>
              </w:rPr>
            </w:pPr>
          </w:p>
        </w:tc>
      </w:tr>
      <w:tr w:rsidR="00F63833" w:rsidRPr="00D40130"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833" w:rsidRPr="00D40130" w:rsidRDefault="00F63833">
            <w:pPr>
              <w:rPr>
                <w:b/>
                <w:sz w:val="24"/>
              </w:rPr>
            </w:pPr>
            <w:r w:rsidRPr="00D40130">
              <w:rPr>
                <w:b/>
                <w:sz w:val="24"/>
              </w:rPr>
              <w:t>Methods: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3833" w:rsidRPr="00D40130" w:rsidRDefault="00F63833">
            <w:pPr>
              <w:rPr>
                <w:b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3833" w:rsidRPr="00D40130" w:rsidRDefault="00F63833" w:rsidP="00F63833">
            <w:pPr>
              <w:jc w:val="both"/>
              <w:rPr>
                <w:b/>
                <w:sz w:val="24"/>
              </w:rPr>
            </w:pPr>
          </w:p>
        </w:tc>
      </w:tr>
      <w:tr w:rsidR="00F63833" w:rsidRPr="00D40130">
        <w:tc>
          <w:tcPr>
            <w:tcW w:w="6858" w:type="dxa"/>
            <w:tcBorders>
              <w:bottom w:val="single" w:sz="4" w:space="0" w:color="auto"/>
            </w:tcBorders>
          </w:tcPr>
          <w:p w:rsidR="00F63833" w:rsidRPr="00D40130" w:rsidRDefault="00F63833" w:rsidP="00F63833">
            <w:pPr>
              <w:rPr>
                <w:sz w:val="24"/>
              </w:rPr>
            </w:pPr>
            <w:r w:rsidRPr="00D40130">
              <w:rPr>
                <w:sz w:val="24"/>
              </w:rPr>
              <w:t>Clear, accurate description of experimental protocols and methods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63833" w:rsidRPr="00D40130" w:rsidRDefault="00F63833" w:rsidP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F63833" w:rsidRPr="00D40130" w:rsidRDefault="00B51BD4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2</w:t>
            </w:r>
          </w:p>
        </w:tc>
      </w:tr>
      <w:tr w:rsidR="00F63833" w:rsidRPr="00D40130">
        <w:tc>
          <w:tcPr>
            <w:tcW w:w="6858" w:type="dxa"/>
            <w:tcBorders>
              <w:bottom w:val="single" w:sz="4" w:space="0" w:color="000000" w:themeColor="text1"/>
            </w:tcBorders>
          </w:tcPr>
          <w:p w:rsidR="00F63833" w:rsidRPr="00D40130" w:rsidRDefault="00F63833" w:rsidP="00961B20">
            <w:pPr>
              <w:rPr>
                <w:sz w:val="24"/>
              </w:rPr>
            </w:pPr>
            <w:r w:rsidRPr="00D40130">
              <w:rPr>
                <w:sz w:val="24"/>
              </w:rPr>
              <w:t xml:space="preserve">Description of statistical analysis 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3833" w:rsidRPr="00D40130" w:rsidRDefault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3833" w:rsidRPr="00D40130" w:rsidRDefault="00B51BD4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1</w:t>
            </w:r>
          </w:p>
        </w:tc>
      </w:tr>
      <w:tr w:rsidR="00F63833" w:rsidRPr="00D40130">
        <w:tc>
          <w:tcPr>
            <w:tcW w:w="685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63833" w:rsidRPr="00D40130" w:rsidRDefault="00F63833">
            <w:pPr>
              <w:rPr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F63833" w:rsidRPr="00D40130" w:rsidRDefault="00F63833">
            <w:pPr>
              <w:rPr>
                <w:b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F63833" w:rsidRPr="00D40130" w:rsidRDefault="00F63833" w:rsidP="00F63833">
            <w:pPr>
              <w:jc w:val="both"/>
              <w:rPr>
                <w:b/>
                <w:sz w:val="24"/>
              </w:rPr>
            </w:pPr>
          </w:p>
        </w:tc>
      </w:tr>
      <w:tr w:rsidR="00F63833" w:rsidRPr="00D40130"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833" w:rsidRPr="00D40130" w:rsidRDefault="00F63833">
            <w:pPr>
              <w:rPr>
                <w:b/>
                <w:sz w:val="24"/>
              </w:rPr>
            </w:pPr>
            <w:r w:rsidRPr="00D40130">
              <w:rPr>
                <w:b/>
                <w:sz w:val="24"/>
              </w:rPr>
              <w:t>Results / Figures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3833" w:rsidRPr="00D40130" w:rsidRDefault="00F63833">
            <w:pPr>
              <w:rPr>
                <w:b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3833" w:rsidRPr="00D40130" w:rsidRDefault="00F63833" w:rsidP="00F63833">
            <w:pPr>
              <w:jc w:val="both"/>
              <w:rPr>
                <w:b/>
                <w:sz w:val="24"/>
              </w:rPr>
            </w:pPr>
          </w:p>
        </w:tc>
      </w:tr>
      <w:tr w:rsidR="00F63833" w:rsidRPr="00D40130">
        <w:tc>
          <w:tcPr>
            <w:tcW w:w="6858" w:type="dxa"/>
            <w:tcBorders>
              <w:top w:val="single" w:sz="4" w:space="0" w:color="auto"/>
            </w:tcBorders>
          </w:tcPr>
          <w:p w:rsidR="00F63833" w:rsidRPr="00D40130" w:rsidRDefault="00F63833" w:rsidP="00AD0FB4">
            <w:pPr>
              <w:rPr>
                <w:sz w:val="24"/>
              </w:rPr>
            </w:pPr>
            <w:r w:rsidRPr="00D40130">
              <w:rPr>
                <w:sz w:val="24"/>
              </w:rPr>
              <w:t>Results complete and concise</w:t>
            </w:r>
            <w:r w:rsidR="00B51BD4" w:rsidRPr="00D40130">
              <w:rPr>
                <w:sz w:val="24"/>
              </w:rPr>
              <w:t xml:space="preserve"> including statistical results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F63833" w:rsidRPr="00D40130" w:rsidRDefault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F63833" w:rsidRPr="00D40130" w:rsidRDefault="00B51BD4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2</w:t>
            </w:r>
          </w:p>
        </w:tc>
      </w:tr>
      <w:tr w:rsidR="00F63833" w:rsidRPr="00D40130">
        <w:tc>
          <w:tcPr>
            <w:tcW w:w="6858" w:type="dxa"/>
            <w:tcBorders>
              <w:bottom w:val="single" w:sz="4" w:space="0" w:color="auto"/>
            </w:tcBorders>
          </w:tcPr>
          <w:p w:rsidR="00F63833" w:rsidRPr="00D40130" w:rsidRDefault="00AD0FB4" w:rsidP="00AD0FB4">
            <w:pPr>
              <w:rPr>
                <w:sz w:val="24"/>
              </w:rPr>
            </w:pPr>
            <w:r>
              <w:rPr>
                <w:sz w:val="24"/>
              </w:rPr>
              <w:t>Two to three</w:t>
            </w:r>
            <w:r w:rsidR="00F63833" w:rsidRPr="00D40130">
              <w:rPr>
                <w:sz w:val="24"/>
              </w:rPr>
              <w:t xml:space="preserve"> figures </w:t>
            </w:r>
            <w:r>
              <w:rPr>
                <w:sz w:val="24"/>
              </w:rPr>
              <w:t>illustrating</w:t>
            </w:r>
            <w:r w:rsidR="00F63833" w:rsidRPr="00D40130">
              <w:rPr>
                <w:sz w:val="24"/>
              </w:rPr>
              <w:t xml:space="preserve"> </w:t>
            </w:r>
            <w:r w:rsidR="00B51BD4" w:rsidRPr="00D40130">
              <w:rPr>
                <w:sz w:val="24"/>
              </w:rPr>
              <w:t>the results of study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63833" w:rsidRPr="00D40130" w:rsidRDefault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F63833" w:rsidRPr="00D40130" w:rsidRDefault="00B51BD4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3</w:t>
            </w:r>
          </w:p>
        </w:tc>
      </w:tr>
      <w:tr w:rsidR="00B51BD4" w:rsidRPr="00D40130">
        <w:tc>
          <w:tcPr>
            <w:tcW w:w="6858" w:type="dxa"/>
            <w:tcBorders>
              <w:bottom w:val="single" w:sz="4" w:space="0" w:color="auto"/>
            </w:tcBorders>
          </w:tcPr>
          <w:p w:rsidR="00B51BD4" w:rsidRPr="00D40130" w:rsidRDefault="00B51BD4">
            <w:pPr>
              <w:rPr>
                <w:sz w:val="24"/>
              </w:rPr>
            </w:pPr>
            <w:r w:rsidRPr="00D40130">
              <w:rPr>
                <w:sz w:val="24"/>
              </w:rPr>
              <w:t>Appropriate labels and data arrangement on figures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51BD4" w:rsidRPr="00D40130" w:rsidRDefault="00B51BD4">
            <w:pPr>
              <w:rPr>
                <w:sz w:val="24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B51BD4" w:rsidRPr="00D40130" w:rsidRDefault="00B51BD4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2</w:t>
            </w:r>
          </w:p>
        </w:tc>
      </w:tr>
      <w:tr w:rsidR="00F63833" w:rsidRPr="00D40130">
        <w:tc>
          <w:tcPr>
            <w:tcW w:w="6858" w:type="dxa"/>
            <w:tcBorders>
              <w:bottom w:val="single" w:sz="4" w:space="0" w:color="auto"/>
            </w:tcBorders>
          </w:tcPr>
          <w:p w:rsidR="00F63833" w:rsidRPr="00D40130" w:rsidRDefault="00B51BD4" w:rsidP="00AD0FB4">
            <w:pPr>
              <w:rPr>
                <w:sz w:val="24"/>
              </w:rPr>
            </w:pPr>
            <w:r w:rsidRPr="00D40130">
              <w:rPr>
                <w:sz w:val="24"/>
              </w:rPr>
              <w:t xml:space="preserve">Statements </w:t>
            </w:r>
            <w:r w:rsidR="00AD0FB4">
              <w:rPr>
                <w:sz w:val="24"/>
              </w:rPr>
              <w:t xml:space="preserve">about data made in context of </w:t>
            </w:r>
            <w:r w:rsidRPr="00D40130">
              <w:rPr>
                <w:sz w:val="24"/>
              </w:rPr>
              <w:t>hypotheses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63833" w:rsidRPr="00D40130" w:rsidRDefault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F63833" w:rsidRPr="00D40130" w:rsidRDefault="00B51BD4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2</w:t>
            </w:r>
          </w:p>
        </w:tc>
      </w:tr>
      <w:tr w:rsidR="00F63833" w:rsidRPr="00D40130">
        <w:trPr>
          <w:trHeight w:val="350"/>
        </w:trPr>
        <w:tc>
          <w:tcPr>
            <w:tcW w:w="6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3833" w:rsidRPr="00D40130" w:rsidRDefault="00F63833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3833" w:rsidRPr="00D40130" w:rsidRDefault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3833" w:rsidRPr="00D40130" w:rsidRDefault="00F63833" w:rsidP="00F63833">
            <w:pPr>
              <w:jc w:val="both"/>
              <w:rPr>
                <w:sz w:val="24"/>
              </w:rPr>
            </w:pPr>
          </w:p>
        </w:tc>
      </w:tr>
      <w:tr w:rsidR="00F63833" w:rsidRPr="00D40130"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833" w:rsidRPr="00D40130" w:rsidRDefault="00F63833">
            <w:pPr>
              <w:rPr>
                <w:b/>
                <w:sz w:val="24"/>
              </w:rPr>
            </w:pPr>
            <w:r w:rsidRPr="00D40130">
              <w:rPr>
                <w:b/>
                <w:sz w:val="24"/>
              </w:rPr>
              <w:t>Discussion: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3833" w:rsidRPr="00D40130" w:rsidRDefault="00F63833">
            <w:pPr>
              <w:rPr>
                <w:b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3833" w:rsidRPr="00D40130" w:rsidRDefault="00F63833" w:rsidP="00F63833">
            <w:pPr>
              <w:jc w:val="both"/>
              <w:rPr>
                <w:b/>
                <w:sz w:val="24"/>
              </w:rPr>
            </w:pPr>
          </w:p>
        </w:tc>
      </w:tr>
      <w:tr w:rsidR="00F63833" w:rsidRPr="00D40130">
        <w:tc>
          <w:tcPr>
            <w:tcW w:w="6858" w:type="dxa"/>
            <w:tcBorders>
              <w:top w:val="single" w:sz="4" w:space="0" w:color="auto"/>
            </w:tcBorders>
          </w:tcPr>
          <w:p w:rsidR="00F63833" w:rsidRPr="00D40130" w:rsidRDefault="00B51BD4">
            <w:pPr>
              <w:rPr>
                <w:sz w:val="24"/>
              </w:rPr>
            </w:pPr>
            <w:r w:rsidRPr="00D40130">
              <w:rPr>
                <w:sz w:val="24"/>
              </w:rPr>
              <w:t>Outlines and explores results of study in an ecological context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F63833" w:rsidRPr="00D40130" w:rsidRDefault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F63833" w:rsidRPr="00D40130" w:rsidRDefault="00B51BD4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3</w:t>
            </w:r>
          </w:p>
        </w:tc>
      </w:tr>
      <w:tr w:rsidR="00B51BD4" w:rsidRPr="00D40130">
        <w:tc>
          <w:tcPr>
            <w:tcW w:w="6858" w:type="dxa"/>
            <w:tcBorders>
              <w:bottom w:val="single" w:sz="4" w:space="0" w:color="auto"/>
            </w:tcBorders>
          </w:tcPr>
          <w:p w:rsidR="00B51BD4" w:rsidRPr="00D40130" w:rsidRDefault="00B51BD4">
            <w:pPr>
              <w:rPr>
                <w:sz w:val="24"/>
              </w:rPr>
            </w:pPr>
            <w:r w:rsidRPr="00D40130">
              <w:rPr>
                <w:sz w:val="24"/>
              </w:rPr>
              <w:t>Identify and explain sites of experimental error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51BD4" w:rsidRPr="00D40130" w:rsidRDefault="00B51BD4">
            <w:pPr>
              <w:rPr>
                <w:sz w:val="24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B51BD4" w:rsidRPr="00D40130" w:rsidRDefault="00B51BD4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2</w:t>
            </w:r>
          </w:p>
        </w:tc>
      </w:tr>
      <w:tr w:rsidR="00F63833" w:rsidRPr="00D40130">
        <w:tc>
          <w:tcPr>
            <w:tcW w:w="6858" w:type="dxa"/>
            <w:tcBorders>
              <w:bottom w:val="single" w:sz="4" w:space="0" w:color="auto"/>
            </w:tcBorders>
          </w:tcPr>
          <w:p w:rsidR="00F63833" w:rsidRPr="00D40130" w:rsidRDefault="00B51BD4">
            <w:pPr>
              <w:rPr>
                <w:sz w:val="24"/>
              </w:rPr>
            </w:pPr>
            <w:r w:rsidRPr="00D40130">
              <w:rPr>
                <w:sz w:val="24"/>
              </w:rPr>
              <w:t>Explore one topic for future investigation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63833" w:rsidRPr="00D40130" w:rsidRDefault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F63833" w:rsidRPr="00D40130" w:rsidRDefault="00B51BD4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2</w:t>
            </w:r>
          </w:p>
        </w:tc>
      </w:tr>
      <w:tr w:rsidR="00F63833" w:rsidRPr="00D40130">
        <w:trPr>
          <w:trHeight w:val="350"/>
        </w:trPr>
        <w:tc>
          <w:tcPr>
            <w:tcW w:w="6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3833" w:rsidRPr="00D40130" w:rsidRDefault="00F63833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3833" w:rsidRPr="00D40130" w:rsidRDefault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3833" w:rsidRPr="00D40130" w:rsidRDefault="00F63833" w:rsidP="00F63833">
            <w:pPr>
              <w:jc w:val="both"/>
              <w:rPr>
                <w:sz w:val="24"/>
              </w:rPr>
            </w:pPr>
          </w:p>
        </w:tc>
      </w:tr>
      <w:tr w:rsidR="00F63833" w:rsidRPr="00D40130"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833" w:rsidRPr="00D40130" w:rsidRDefault="00F63833">
            <w:pPr>
              <w:rPr>
                <w:b/>
                <w:sz w:val="24"/>
              </w:rPr>
            </w:pPr>
            <w:r w:rsidRPr="00D40130">
              <w:rPr>
                <w:b/>
                <w:sz w:val="24"/>
              </w:rPr>
              <w:t>Scholarship: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3833" w:rsidRPr="00D40130" w:rsidRDefault="00F63833">
            <w:pPr>
              <w:rPr>
                <w:b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3833" w:rsidRPr="00D40130" w:rsidRDefault="00F63833" w:rsidP="00F63833">
            <w:pPr>
              <w:jc w:val="both"/>
              <w:rPr>
                <w:b/>
                <w:sz w:val="24"/>
              </w:rPr>
            </w:pPr>
          </w:p>
        </w:tc>
      </w:tr>
      <w:tr w:rsidR="00F63833" w:rsidRPr="00D40130">
        <w:tc>
          <w:tcPr>
            <w:tcW w:w="6858" w:type="dxa"/>
            <w:tcBorders>
              <w:top w:val="single" w:sz="4" w:space="0" w:color="auto"/>
            </w:tcBorders>
          </w:tcPr>
          <w:p w:rsidR="00F63833" w:rsidRPr="00D40130" w:rsidRDefault="00F63833" w:rsidP="00F63833">
            <w:pPr>
              <w:rPr>
                <w:sz w:val="24"/>
              </w:rPr>
            </w:pPr>
            <w:r w:rsidRPr="00D40130">
              <w:rPr>
                <w:sz w:val="24"/>
              </w:rPr>
              <w:t>Evident that the subject was well researched (&gt;5 primary references)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F63833" w:rsidRPr="00D40130" w:rsidRDefault="00F63833" w:rsidP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3833" w:rsidRPr="00D40130" w:rsidRDefault="00B51BD4" w:rsidP="00F63833">
            <w:pPr>
              <w:rPr>
                <w:sz w:val="24"/>
              </w:rPr>
            </w:pPr>
            <w:r w:rsidRPr="00D40130">
              <w:rPr>
                <w:sz w:val="24"/>
              </w:rPr>
              <w:t>2</w:t>
            </w:r>
          </w:p>
        </w:tc>
      </w:tr>
      <w:tr w:rsidR="00F63833" w:rsidRPr="00D40130">
        <w:tc>
          <w:tcPr>
            <w:tcW w:w="6858" w:type="dxa"/>
            <w:tcBorders>
              <w:bottom w:val="single" w:sz="4" w:space="0" w:color="auto"/>
            </w:tcBorders>
          </w:tcPr>
          <w:p w:rsidR="00F63833" w:rsidRPr="00D40130" w:rsidRDefault="00F63833">
            <w:pPr>
              <w:rPr>
                <w:sz w:val="24"/>
              </w:rPr>
            </w:pPr>
            <w:r w:rsidRPr="00D40130">
              <w:rPr>
                <w:sz w:val="24"/>
              </w:rPr>
              <w:t>Statements properly cited with literature</w:t>
            </w:r>
            <w:bookmarkStart w:id="0" w:name="_GoBack"/>
            <w:bookmarkEnd w:id="0"/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F63833" w:rsidRPr="00D40130" w:rsidRDefault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F63833" w:rsidRPr="00D40130" w:rsidRDefault="00B51BD4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2</w:t>
            </w:r>
          </w:p>
        </w:tc>
      </w:tr>
      <w:tr w:rsidR="00F63833" w:rsidRPr="00D40130">
        <w:trPr>
          <w:trHeight w:val="350"/>
        </w:trPr>
        <w:tc>
          <w:tcPr>
            <w:tcW w:w="6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3833" w:rsidRPr="00D40130" w:rsidRDefault="00F63833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3833" w:rsidRPr="00D40130" w:rsidRDefault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63833" w:rsidRPr="00D40130" w:rsidRDefault="00F63833" w:rsidP="00F63833">
            <w:pPr>
              <w:jc w:val="both"/>
              <w:rPr>
                <w:sz w:val="24"/>
              </w:rPr>
            </w:pPr>
          </w:p>
        </w:tc>
      </w:tr>
      <w:tr w:rsidR="00F63833" w:rsidRPr="00D40130">
        <w:tc>
          <w:tcPr>
            <w:tcW w:w="68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3833" w:rsidRPr="00D40130" w:rsidRDefault="00F63833">
            <w:pPr>
              <w:rPr>
                <w:b/>
                <w:sz w:val="24"/>
              </w:rPr>
            </w:pPr>
            <w:r w:rsidRPr="00D40130">
              <w:rPr>
                <w:b/>
                <w:sz w:val="24"/>
              </w:rPr>
              <w:t>Writing: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3833" w:rsidRPr="00D40130" w:rsidRDefault="00F63833">
            <w:pPr>
              <w:rPr>
                <w:b/>
                <w:sz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63833" w:rsidRPr="00D40130" w:rsidRDefault="00F63833" w:rsidP="00F63833">
            <w:pPr>
              <w:jc w:val="both"/>
              <w:rPr>
                <w:b/>
                <w:sz w:val="24"/>
              </w:rPr>
            </w:pPr>
          </w:p>
        </w:tc>
      </w:tr>
      <w:tr w:rsidR="00F63833" w:rsidRPr="00D40130">
        <w:tc>
          <w:tcPr>
            <w:tcW w:w="6858" w:type="dxa"/>
            <w:tcBorders>
              <w:top w:val="single" w:sz="4" w:space="0" w:color="auto"/>
            </w:tcBorders>
          </w:tcPr>
          <w:p w:rsidR="00F63833" w:rsidRPr="00D40130" w:rsidRDefault="00F63833" w:rsidP="00F63833">
            <w:pPr>
              <w:rPr>
                <w:sz w:val="24"/>
              </w:rPr>
            </w:pPr>
            <w:r w:rsidRPr="00D40130">
              <w:rPr>
                <w:sz w:val="24"/>
              </w:rPr>
              <w:t>Neat and well organized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F63833" w:rsidRPr="00D40130" w:rsidRDefault="00F63833" w:rsidP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</w:tcPr>
          <w:p w:rsidR="00F63833" w:rsidRPr="00D40130" w:rsidRDefault="00B51BD4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1</w:t>
            </w:r>
          </w:p>
        </w:tc>
      </w:tr>
      <w:tr w:rsidR="00F63833" w:rsidRPr="00D40130">
        <w:tc>
          <w:tcPr>
            <w:tcW w:w="6858" w:type="dxa"/>
          </w:tcPr>
          <w:p w:rsidR="00F63833" w:rsidRPr="00D40130" w:rsidRDefault="00F63833" w:rsidP="00F63833">
            <w:pPr>
              <w:rPr>
                <w:sz w:val="24"/>
              </w:rPr>
            </w:pPr>
            <w:r w:rsidRPr="00D40130">
              <w:rPr>
                <w:sz w:val="24"/>
              </w:rPr>
              <w:t>Each paragraph develops from a strong topic sentence</w:t>
            </w:r>
          </w:p>
        </w:tc>
        <w:tc>
          <w:tcPr>
            <w:tcW w:w="1080" w:type="dxa"/>
            <w:shd w:val="clear" w:color="auto" w:fill="auto"/>
          </w:tcPr>
          <w:p w:rsidR="00F63833" w:rsidRPr="00D40130" w:rsidRDefault="00F63833">
            <w:pPr>
              <w:rPr>
                <w:sz w:val="24"/>
              </w:rPr>
            </w:pPr>
          </w:p>
        </w:tc>
        <w:tc>
          <w:tcPr>
            <w:tcW w:w="918" w:type="dxa"/>
            <w:shd w:val="clear" w:color="auto" w:fill="auto"/>
          </w:tcPr>
          <w:p w:rsidR="00F63833" w:rsidRPr="00D40130" w:rsidRDefault="00F63833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2</w:t>
            </w:r>
          </w:p>
        </w:tc>
      </w:tr>
      <w:tr w:rsidR="00F63833" w:rsidRPr="00D40130">
        <w:tc>
          <w:tcPr>
            <w:tcW w:w="6858" w:type="dxa"/>
            <w:tcBorders>
              <w:bottom w:val="single" w:sz="4" w:space="0" w:color="000000" w:themeColor="text1"/>
            </w:tcBorders>
          </w:tcPr>
          <w:p w:rsidR="00F63833" w:rsidRPr="00D40130" w:rsidRDefault="00F63833">
            <w:pPr>
              <w:rPr>
                <w:sz w:val="24"/>
              </w:rPr>
            </w:pPr>
            <w:r w:rsidRPr="00D40130">
              <w:rPr>
                <w:sz w:val="24"/>
              </w:rPr>
              <w:t>Proper grammar, spelling, and punctuation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3833" w:rsidRPr="00D40130" w:rsidRDefault="00F63833">
            <w:pPr>
              <w:rPr>
                <w:sz w:val="24"/>
              </w:rPr>
            </w:pPr>
          </w:p>
        </w:tc>
        <w:tc>
          <w:tcPr>
            <w:tcW w:w="91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63833" w:rsidRPr="00D40130" w:rsidRDefault="00F63833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2</w:t>
            </w:r>
          </w:p>
        </w:tc>
      </w:tr>
      <w:tr w:rsidR="00B51BD4" w:rsidRPr="00D40130">
        <w:tc>
          <w:tcPr>
            <w:tcW w:w="6858" w:type="dxa"/>
            <w:tcBorders>
              <w:left w:val="nil"/>
              <w:right w:val="nil"/>
            </w:tcBorders>
          </w:tcPr>
          <w:p w:rsidR="00B51BD4" w:rsidRPr="00D40130" w:rsidRDefault="00B51BD4">
            <w:pPr>
              <w:rPr>
                <w:sz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:rsidR="00B51BD4" w:rsidRPr="00D40130" w:rsidRDefault="00B51BD4">
            <w:pPr>
              <w:rPr>
                <w:sz w:val="24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  <w:shd w:val="clear" w:color="auto" w:fill="auto"/>
          </w:tcPr>
          <w:p w:rsidR="00B51BD4" w:rsidRPr="00D40130" w:rsidRDefault="00B51BD4" w:rsidP="00F63833">
            <w:pPr>
              <w:jc w:val="both"/>
              <w:rPr>
                <w:sz w:val="24"/>
              </w:rPr>
            </w:pPr>
          </w:p>
        </w:tc>
      </w:tr>
      <w:tr w:rsidR="00B51BD4" w:rsidRPr="00D40130">
        <w:tc>
          <w:tcPr>
            <w:tcW w:w="6858" w:type="dxa"/>
          </w:tcPr>
          <w:p w:rsidR="00B51BD4" w:rsidRPr="00D40130" w:rsidRDefault="00B51BD4">
            <w:pPr>
              <w:rPr>
                <w:b/>
                <w:sz w:val="24"/>
              </w:rPr>
            </w:pPr>
            <w:r w:rsidRPr="00D40130">
              <w:rPr>
                <w:b/>
                <w:sz w:val="24"/>
              </w:rPr>
              <w:t>Total</w:t>
            </w:r>
          </w:p>
        </w:tc>
        <w:tc>
          <w:tcPr>
            <w:tcW w:w="1080" w:type="dxa"/>
            <w:shd w:val="clear" w:color="auto" w:fill="auto"/>
          </w:tcPr>
          <w:p w:rsidR="00B51BD4" w:rsidRPr="00D40130" w:rsidRDefault="00B51BD4">
            <w:pPr>
              <w:rPr>
                <w:sz w:val="24"/>
              </w:rPr>
            </w:pPr>
          </w:p>
        </w:tc>
        <w:tc>
          <w:tcPr>
            <w:tcW w:w="918" w:type="dxa"/>
            <w:shd w:val="clear" w:color="auto" w:fill="auto"/>
          </w:tcPr>
          <w:p w:rsidR="00B51BD4" w:rsidRPr="00D40130" w:rsidRDefault="00B51BD4" w:rsidP="00F63833">
            <w:pPr>
              <w:jc w:val="both"/>
              <w:rPr>
                <w:sz w:val="24"/>
              </w:rPr>
            </w:pPr>
            <w:r w:rsidRPr="00D40130">
              <w:rPr>
                <w:sz w:val="24"/>
              </w:rPr>
              <w:t>35</w:t>
            </w:r>
          </w:p>
        </w:tc>
      </w:tr>
    </w:tbl>
    <w:p w:rsidR="00114C75" w:rsidRPr="00D40130" w:rsidRDefault="00114C75" w:rsidP="00114C75">
      <w:pPr>
        <w:rPr>
          <w:sz w:val="24"/>
        </w:rPr>
      </w:pPr>
    </w:p>
    <w:p w:rsidR="00F63833" w:rsidRPr="00D40130" w:rsidRDefault="00F63833">
      <w:pPr>
        <w:rPr>
          <w:sz w:val="24"/>
        </w:rPr>
      </w:pPr>
    </w:p>
    <w:sectPr w:rsidR="00F63833" w:rsidRPr="00D40130" w:rsidSect="00F6383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7BB3"/>
    <w:multiLevelType w:val="hybridMultilevel"/>
    <w:tmpl w:val="9DE0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114C75"/>
    <w:rsid w:val="00082F44"/>
    <w:rsid w:val="00114C75"/>
    <w:rsid w:val="002311A2"/>
    <w:rsid w:val="008F6856"/>
    <w:rsid w:val="00961B20"/>
    <w:rsid w:val="00AD0FB4"/>
    <w:rsid w:val="00B51BD4"/>
    <w:rsid w:val="00B66AF4"/>
    <w:rsid w:val="00C57E09"/>
    <w:rsid w:val="00D40130"/>
    <w:rsid w:val="00DA0CE5"/>
    <w:rsid w:val="00E8627E"/>
    <w:rsid w:val="00F6383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C75"/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C75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C75"/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C75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Connolly</dc:creator>
  <cp:lastModifiedBy>Meadows, Amanda </cp:lastModifiedBy>
  <cp:revision>6</cp:revision>
  <dcterms:created xsi:type="dcterms:W3CDTF">2014-09-16T17:30:00Z</dcterms:created>
  <dcterms:modified xsi:type="dcterms:W3CDTF">2014-09-17T18:11:00Z</dcterms:modified>
</cp:coreProperties>
</file>